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DD" w:rsidRPr="00F333DD" w:rsidRDefault="00F333DD" w:rsidP="004C0F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33DD">
        <w:rPr>
          <w:rFonts w:ascii="Times New Roman" w:hAnsi="Times New Roman" w:cs="Times New Roman"/>
          <w:b/>
          <w:sz w:val="28"/>
        </w:rPr>
        <w:t>Консультация</w:t>
      </w:r>
      <w:r w:rsidR="00D8645C">
        <w:rPr>
          <w:rFonts w:ascii="Times New Roman" w:hAnsi="Times New Roman" w:cs="Times New Roman"/>
          <w:b/>
          <w:sz w:val="28"/>
        </w:rPr>
        <w:t xml:space="preserve"> для родителей: </w:t>
      </w:r>
      <w:r w:rsidR="00A07949" w:rsidRPr="00F333DD">
        <w:rPr>
          <w:rFonts w:ascii="Times New Roman" w:hAnsi="Times New Roman" w:cs="Times New Roman"/>
          <w:b/>
          <w:sz w:val="28"/>
        </w:rPr>
        <w:t>«Как заниматься с детьми дома»</w:t>
      </w:r>
    </w:p>
    <w:p w:rsidR="00F333DD" w:rsidRDefault="00A07949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 w:rsidRPr="00F333DD">
        <w:rPr>
          <w:rFonts w:ascii="Times New Roman" w:hAnsi="Times New Roman" w:cs="Times New Roman"/>
          <w:sz w:val="28"/>
        </w:rPr>
        <w:t xml:space="preserve">Прежде чем начать занятия, подготовьте всё, что может вам понадобиться. </w:t>
      </w:r>
    </w:p>
    <w:p w:rsidR="00F333DD" w:rsidRDefault="00D8645C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Большое настольное зеркало, чтобы ребенок мог контролировать правильность выполнения им упражнений артикуляционной гимнастики. </w:t>
      </w:r>
    </w:p>
    <w:p w:rsidR="00F333DD" w:rsidRDefault="00D8645C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«Лото» различной тематики (зоологическое, биологическое, «Посуда», «Мебель» и т.п.). </w:t>
      </w:r>
    </w:p>
    <w:p w:rsidR="00F333DD" w:rsidRDefault="00D8645C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 </w:t>
      </w:r>
    </w:p>
    <w:p w:rsidR="00F333DD" w:rsidRDefault="00D8645C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Разрезные картинки из двух и более частей. </w:t>
      </w:r>
    </w:p>
    <w:p w:rsidR="00F333DD" w:rsidRDefault="00D8645C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Для развития мелкой моторики приобретите или сделайте сами игры: пластилин и другие материалы для лепки, конструктор, шнуровки, счетные палочки и т.д. </w:t>
      </w:r>
    </w:p>
    <w:p w:rsidR="00690C7F" w:rsidRDefault="00D8645C" w:rsidP="004C0F74">
      <w:pPr>
        <w:spacing w:before="100" w:beforeAutospacing="1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Тетрадь или альбом для наклеивания картинок и планирования занятий. </w:t>
      </w:r>
    </w:p>
    <w:p w:rsidR="00690C7F" w:rsidRDefault="00690C7F" w:rsidP="004C0F7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690C7F"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новная трудность для родителей -</w:t>
      </w:r>
      <w:r w:rsidRPr="00690C7F">
        <w:rPr>
          <w:rFonts w:ascii="Times New Roman" w:eastAsia="Times New Roman" w:hAnsi="Times New Roman" w:cs="Times New Roman"/>
          <w:sz w:val="28"/>
          <w:szCs w:val="28"/>
        </w:rPr>
        <w:t xml:space="preserve"> нежелание ребенка заниматься. Чтобы преодолеть это, необходимо заинтересовать малыша. Важно помнить, ч</w:t>
      </w:r>
      <w:r>
        <w:rPr>
          <w:rFonts w:ascii="Times New Roman" w:eastAsia="Times New Roman" w:hAnsi="Times New Roman" w:cs="Times New Roman"/>
          <w:sz w:val="28"/>
          <w:szCs w:val="28"/>
        </w:rPr>
        <w:t>то основная деятельность детей -</w:t>
      </w:r>
      <w:r w:rsidRPr="00690C7F">
        <w:rPr>
          <w:rFonts w:ascii="Times New Roman" w:eastAsia="Times New Roman" w:hAnsi="Times New Roman" w:cs="Times New Roman"/>
          <w:sz w:val="28"/>
          <w:szCs w:val="28"/>
        </w:rPr>
        <w:t> игровая.</w:t>
      </w:r>
    </w:p>
    <w:p w:rsidR="00690C7F" w:rsidRDefault="00690C7F" w:rsidP="004C0F7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690C7F">
        <w:rPr>
          <w:rFonts w:ascii="Times New Roman" w:eastAsia="Times New Roman" w:hAnsi="Times New Roman" w:cs="Times New Roman"/>
          <w:sz w:val="28"/>
          <w:szCs w:val="28"/>
        </w:rPr>
        <w:t>Все занятия должны строиться по правилам игры!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C7F">
        <w:rPr>
          <w:rFonts w:ascii="Times New Roman" w:eastAsia="Times New Roman" w:hAnsi="Times New Roman" w:cs="Times New Roman"/>
          <w:sz w:val="28"/>
          <w:szCs w:val="28"/>
        </w:rPr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F04" w:rsidRDefault="00690C7F" w:rsidP="004C0F74">
      <w:pPr>
        <w:spacing w:before="100" w:beforeAutospacing="1" w:after="0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Редкий ребенок будет сидеть на </w:t>
      </w:r>
      <w:r w:rsidRPr="00690C7F">
        <w:rPr>
          <w:rFonts w:ascii="Times New Roman" w:eastAsia="Times New Roman" w:hAnsi="Times New Roman" w:cs="Times New Roman"/>
          <w:sz w:val="28"/>
          <w:szCs w:val="28"/>
        </w:rPr>
        <w:t>одном месте и впитывать знания.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C7F">
        <w:rPr>
          <w:rFonts w:ascii="Times New Roman" w:eastAsia="Times New Roman" w:hAnsi="Times New Roman" w:cs="Times New Roman"/>
          <w:sz w:val="28"/>
          <w:szCs w:val="28"/>
        </w:rPr>
        <w:t>Не переживайте! Ваши старания не пройдут даром, и результат занятий обязательно проявится.</w:t>
      </w:r>
      <w:r w:rsidR="00913F04" w:rsidRPr="0091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F04" w:rsidRPr="00913F04" w:rsidRDefault="00913F04" w:rsidP="004C0F74">
      <w:pPr>
        <w:spacing w:before="100" w:beforeAutospacing="1" w:after="0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913F0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результата необходимо заниматься каждый день. </w:t>
      </w:r>
    </w:p>
    <w:p w:rsidR="00913F04" w:rsidRDefault="00913F04" w:rsidP="004C0F74">
      <w:pPr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913F04">
        <w:rPr>
          <w:rFonts w:ascii="Times New Roman" w:eastAsia="Times New Roman" w:hAnsi="Times New Roman" w:cs="Times New Roman"/>
          <w:sz w:val="28"/>
          <w:szCs w:val="28"/>
        </w:rPr>
        <w:t>Ежедневно проводятся:</w:t>
      </w:r>
    </w:p>
    <w:p w:rsidR="00F333DD" w:rsidRPr="00913F04" w:rsidRDefault="00913F04" w:rsidP="004C0F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игры на развитие мелкой моторики, </w:t>
      </w:r>
    </w:p>
    <w:p w:rsidR="00F333DD" w:rsidRDefault="00913F04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артикуляционная гимнастика, </w:t>
      </w:r>
    </w:p>
    <w:p w:rsidR="00F333DD" w:rsidRDefault="00913F04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игры на развитие слухового внимания или фонематического слуха, </w:t>
      </w:r>
    </w:p>
    <w:p w:rsidR="00F333DD" w:rsidRDefault="00913F04" w:rsidP="004C0F7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7949" w:rsidRPr="00F333DD">
        <w:rPr>
          <w:rFonts w:ascii="Times New Roman" w:hAnsi="Times New Roman" w:cs="Times New Roman"/>
          <w:sz w:val="28"/>
        </w:rPr>
        <w:t xml:space="preserve">игры на формирование лексико-грамматических категорий. </w:t>
      </w:r>
    </w:p>
    <w:p w:rsidR="00D839E3" w:rsidRPr="00D839E3" w:rsidRDefault="00D839E3" w:rsidP="004C0F74">
      <w:pPr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игр - </w:t>
      </w:r>
      <w:r w:rsidRPr="00D839E3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9E3">
        <w:rPr>
          <w:rFonts w:ascii="Times New Roman" w:eastAsia="Times New Roman" w:hAnsi="Times New Roman" w:cs="Times New Roman"/>
          <w:sz w:val="28"/>
          <w:szCs w:val="28"/>
        </w:rPr>
        <w:t>3 в день, помимо игр на развитие мелкой моторики и артикуляционной гимнастики.</w:t>
      </w:r>
    </w:p>
    <w:p w:rsidR="00A25736" w:rsidRDefault="00D839E3" w:rsidP="004C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9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Не переутомляйте малыша! Не перегружайте информацией! </w:t>
      </w:r>
      <w:r w:rsidRPr="00D839E3">
        <w:rPr>
          <w:rFonts w:ascii="Times New Roman" w:eastAsia="Times New Roman" w:hAnsi="Times New Roman" w:cs="Times New Roman"/>
          <w:sz w:val="28"/>
          <w:szCs w:val="28"/>
        </w:rPr>
        <w:t xml:space="preserve">Начинайте занятия с 3-5 минут в день, постепенно увеличивая время. Некоторые занятия </w:t>
      </w:r>
      <w:r w:rsidRPr="00D839E3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(например, на формирование лексико-грамматических категорий) можно проводить по дороге домой.</w:t>
      </w:r>
    </w:p>
    <w:p w:rsidR="00A25736" w:rsidRPr="00A25736" w:rsidRDefault="00A25736" w:rsidP="004C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736">
        <w:rPr>
          <w:rFonts w:ascii="Times New Roman" w:eastAsia="Times New Roman" w:hAnsi="Times New Roman" w:cs="Times New Roman"/>
          <w:sz w:val="28"/>
          <w:szCs w:val="28"/>
        </w:rPr>
        <w:t>Длительность занятия без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рерыва не должна превышать 15 - </w:t>
      </w:r>
      <w:r w:rsidRPr="00A25736">
        <w:rPr>
          <w:rFonts w:ascii="Times New Roman" w:eastAsia="Times New Roman" w:hAnsi="Times New Roman" w:cs="Times New Roman"/>
          <w:sz w:val="28"/>
          <w:szCs w:val="28"/>
        </w:rPr>
        <w:t>20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080" w:rsidRDefault="00A25736" w:rsidP="004C0F7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A25736">
        <w:rPr>
          <w:rFonts w:ascii="Times New Roman" w:eastAsia="Times New Roman" w:hAnsi="Times New Roman" w:cs="Times New Roman"/>
          <w:sz w:val="28"/>
          <w:szCs w:val="28"/>
        </w:rPr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610657" w:rsidRDefault="00923080" w:rsidP="004C0F7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923080">
        <w:rPr>
          <w:rFonts w:ascii="Times New Roman" w:hAnsi="Times New Roman" w:cs="Times New Roman"/>
          <w:sz w:val="28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610657" w:rsidRPr="00610657" w:rsidRDefault="00610657" w:rsidP="004C0F74">
      <w:pPr>
        <w:spacing w:after="0" w:line="240" w:lineRule="auto"/>
        <w:ind w:firstLine="300"/>
        <w:rPr>
          <w:rFonts w:ascii="Times New Roman" w:hAnsi="Times New Roman" w:cs="Times New Roman"/>
          <w:sz w:val="28"/>
        </w:rPr>
      </w:pPr>
      <w:r w:rsidRPr="00610657">
        <w:rPr>
          <w:rFonts w:ascii="Times New Roman" w:hAnsi="Times New Roman" w:cs="Times New Roman"/>
          <w:sz w:val="28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610657" w:rsidRDefault="00610657" w:rsidP="004C0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657">
        <w:rPr>
          <w:rFonts w:ascii="Times New Roman" w:hAnsi="Times New Roman" w:cs="Times New Roman"/>
          <w:sz w:val="28"/>
        </w:rPr>
        <w:t>Говорите четко, повернувшись лицом к ребенку. Пусть он видит движения ваших губ, запоминает их.</w:t>
      </w:r>
    </w:p>
    <w:p w:rsidR="00610657" w:rsidRDefault="00610657" w:rsidP="004C0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657">
        <w:rPr>
          <w:rFonts w:ascii="Times New Roman" w:hAnsi="Times New Roman" w:cs="Times New Roman"/>
          <w:sz w:val="28"/>
        </w:rPr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  <w:r>
        <w:rPr>
          <w:rFonts w:ascii="Times New Roman" w:hAnsi="Times New Roman" w:cs="Times New Roman"/>
          <w:sz w:val="28"/>
        </w:rPr>
        <w:t xml:space="preserve"> </w:t>
      </w:r>
      <w:r w:rsidR="00A07949" w:rsidRPr="00F333DD">
        <w:rPr>
          <w:rFonts w:ascii="Times New Roman" w:hAnsi="Times New Roman" w:cs="Times New Roman"/>
          <w:sz w:val="28"/>
        </w:rPr>
        <w:t xml:space="preserve">Однако, если логопед уведомил вас о том, что в </w:t>
      </w:r>
      <w:r>
        <w:rPr>
          <w:rFonts w:ascii="Times New Roman" w:hAnsi="Times New Roman" w:cs="Times New Roman"/>
          <w:sz w:val="28"/>
        </w:rPr>
        <w:t>данный момент те или иные звуки</w:t>
      </w:r>
    </w:p>
    <w:p w:rsidR="00610657" w:rsidRDefault="00A07949" w:rsidP="004C0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33DD">
        <w:rPr>
          <w:rFonts w:ascii="Times New Roman" w:hAnsi="Times New Roman" w:cs="Times New Roman"/>
          <w:sz w:val="28"/>
        </w:rPr>
        <w:t xml:space="preserve">автоматизируются в речи, особо пристально следите за правильностью закрепляемых звуков, добивайтесь чёткого и правильного произнесения. </w:t>
      </w:r>
    </w:p>
    <w:p w:rsidR="00610657" w:rsidRDefault="00A07949" w:rsidP="004C0F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33DD">
        <w:rPr>
          <w:rFonts w:ascii="Times New Roman" w:hAnsi="Times New Roman" w:cs="Times New Roman"/>
          <w:sz w:val="28"/>
        </w:rPr>
        <w:t xml:space="preserve"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 </w:t>
      </w:r>
    </w:p>
    <w:p w:rsidR="00810A1E" w:rsidRDefault="00A07949" w:rsidP="004C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657">
        <w:rPr>
          <w:rFonts w:ascii="Times New Roman" w:hAnsi="Times New Roman" w:cs="Times New Roman"/>
          <w:b/>
          <w:sz w:val="28"/>
        </w:rPr>
        <w:t>Не откладывайте на завтра то, что можно сделать сегодня! Терпения вам и успехов!</w:t>
      </w:r>
    </w:p>
    <w:p w:rsidR="006A3830" w:rsidRDefault="006A3830" w:rsidP="004C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A3830" w:rsidRPr="00610657" w:rsidRDefault="006A3830" w:rsidP="006A38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Подготовил: учитель-логопед Васильева М.В.</w:t>
      </w:r>
    </w:p>
    <w:sectPr w:rsidR="006A3830" w:rsidRPr="00610657" w:rsidSect="00F524B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949"/>
    <w:rsid w:val="000C11CC"/>
    <w:rsid w:val="004C0F74"/>
    <w:rsid w:val="00610657"/>
    <w:rsid w:val="00690C7F"/>
    <w:rsid w:val="006A3830"/>
    <w:rsid w:val="00810A1E"/>
    <w:rsid w:val="00913F04"/>
    <w:rsid w:val="00923080"/>
    <w:rsid w:val="00A07949"/>
    <w:rsid w:val="00A25736"/>
    <w:rsid w:val="00D839E3"/>
    <w:rsid w:val="00D8645C"/>
    <w:rsid w:val="00E233E9"/>
    <w:rsid w:val="00F333DD"/>
    <w:rsid w:val="00F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7E85"/>
  <w15:docId w15:val="{10C2E369-4220-4149-A77F-2C6A9A42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560</Words>
  <Characters>3193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marvas123123123@yandex.ru</cp:lastModifiedBy>
  <cp:revision>16</cp:revision>
  <dcterms:created xsi:type="dcterms:W3CDTF">2015-09-14T14:53:00Z</dcterms:created>
  <dcterms:modified xsi:type="dcterms:W3CDTF">2022-10-16T12:24:00Z</dcterms:modified>
</cp:coreProperties>
</file>