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0F" w:rsidRPr="00A4070F" w:rsidRDefault="00A4070F" w:rsidP="00A4070F">
      <w:pPr>
        <w:pStyle w:val="c15"/>
        <w:shd w:val="clear" w:color="auto" w:fill="FFFFFF"/>
        <w:spacing w:before="0" w:beforeAutospacing="0" w:after="0" w:afterAutospacing="0"/>
        <w:jc w:val="center"/>
        <w:rPr>
          <w:color w:val="000000" w:themeColor="text1"/>
          <w:sz w:val="28"/>
          <w:szCs w:val="28"/>
        </w:rPr>
      </w:pPr>
      <w:r w:rsidRPr="00A4070F">
        <w:rPr>
          <w:rStyle w:val="c17"/>
          <w:color w:val="000000" w:themeColor="text1"/>
          <w:sz w:val="28"/>
          <w:szCs w:val="28"/>
        </w:rPr>
        <w:t>Развитие речи детей 4 – 5 лет</w:t>
      </w:r>
    </w:p>
    <w:p w:rsidR="00A4070F" w:rsidRPr="00A4070F" w:rsidRDefault="00A4070F" w:rsidP="00A4070F">
      <w:pPr>
        <w:pStyle w:val="c18"/>
        <w:shd w:val="clear" w:color="auto" w:fill="FFFFFF"/>
        <w:spacing w:before="0" w:beforeAutospacing="0" w:after="0" w:afterAutospacing="0"/>
        <w:ind w:firstLine="5670"/>
        <w:jc w:val="both"/>
        <w:rPr>
          <w:color w:val="000000" w:themeColor="text1"/>
          <w:sz w:val="28"/>
          <w:szCs w:val="28"/>
        </w:rPr>
      </w:pPr>
      <w:r w:rsidRPr="00A4070F">
        <w:rPr>
          <w:rStyle w:val="c7"/>
          <w:iCs/>
          <w:color w:val="000000" w:themeColor="text1"/>
          <w:sz w:val="28"/>
          <w:szCs w:val="28"/>
        </w:rPr>
        <w:t>Развивая речь –</w:t>
      </w:r>
      <w:bookmarkStart w:id="0" w:name="_GoBack"/>
      <w:bookmarkEnd w:id="0"/>
    </w:p>
    <w:p w:rsidR="00A4070F" w:rsidRPr="00A4070F" w:rsidRDefault="00A4070F" w:rsidP="00A4070F">
      <w:pPr>
        <w:pStyle w:val="c2"/>
        <w:shd w:val="clear" w:color="auto" w:fill="FFFFFF"/>
        <w:spacing w:before="0" w:beforeAutospacing="0" w:after="0" w:afterAutospacing="0"/>
        <w:ind w:firstLine="5670"/>
        <w:jc w:val="both"/>
        <w:rPr>
          <w:color w:val="000000" w:themeColor="text1"/>
          <w:sz w:val="28"/>
          <w:szCs w:val="28"/>
        </w:rPr>
      </w:pPr>
      <w:r w:rsidRPr="00A4070F">
        <w:rPr>
          <w:rStyle w:val="c11"/>
          <w:iCs/>
          <w:color w:val="000000" w:themeColor="text1"/>
          <w:sz w:val="28"/>
          <w:szCs w:val="28"/>
        </w:rPr>
        <w:t>мы вступаем на путь познания</w:t>
      </w:r>
    </w:p>
    <w:p w:rsidR="00A4070F" w:rsidRPr="00A4070F" w:rsidRDefault="00A4070F" w:rsidP="00A4070F">
      <w:pPr>
        <w:pStyle w:val="c2"/>
        <w:shd w:val="clear" w:color="auto" w:fill="FFFFFF"/>
        <w:spacing w:before="0" w:beforeAutospacing="0" w:after="0" w:afterAutospacing="0"/>
        <w:ind w:firstLine="5670"/>
        <w:jc w:val="both"/>
        <w:rPr>
          <w:color w:val="000000" w:themeColor="text1"/>
          <w:sz w:val="28"/>
          <w:szCs w:val="28"/>
        </w:rPr>
      </w:pPr>
      <w:r w:rsidRPr="00A4070F">
        <w:rPr>
          <w:rStyle w:val="c11"/>
          <w:iCs/>
          <w:color w:val="000000" w:themeColor="text1"/>
          <w:sz w:val="28"/>
          <w:szCs w:val="28"/>
        </w:rPr>
        <w:t>Развивая мысль –</w:t>
      </w:r>
    </w:p>
    <w:p w:rsidR="00A4070F" w:rsidRPr="00A4070F" w:rsidRDefault="00A4070F" w:rsidP="00A4070F">
      <w:pPr>
        <w:pStyle w:val="c2"/>
        <w:shd w:val="clear" w:color="auto" w:fill="FFFFFF"/>
        <w:spacing w:before="0" w:beforeAutospacing="0" w:after="0" w:afterAutospacing="0"/>
        <w:ind w:firstLine="5670"/>
        <w:jc w:val="both"/>
        <w:rPr>
          <w:color w:val="000000" w:themeColor="text1"/>
          <w:sz w:val="28"/>
          <w:szCs w:val="28"/>
        </w:rPr>
      </w:pPr>
      <w:r w:rsidRPr="00A4070F">
        <w:rPr>
          <w:rStyle w:val="c11"/>
          <w:iCs/>
          <w:color w:val="000000" w:themeColor="text1"/>
          <w:sz w:val="28"/>
          <w:szCs w:val="28"/>
        </w:rPr>
        <w:t>мы приближаемся к знанию</w:t>
      </w:r>
    </w:p>
    <w:p w:rsidR="00A4070F" w:rsidRPr="00A4070F" w:rsidRDefault="00A4070F" w:rsidP="00A4070F">
      <w:pPr>
        <w:pStyle w:val="c5"/>
        <w:shd w:val="clear" w:color="auto" w:fill="FFFFFF"/>
        <w:spacing w:before="0" w:beforeAutospacing="0" w:after="0" w:afterAutospacing="0"/>
        <w:ind w:firstLine="710"/>
        <w:jc w:val="right"/>
        <w:rPr>
          <w:color w:val="000000" w:themeColor="text1"/>
          <w:sz w:val="28"/>
          <w:szCs w:val="28"/>
        </w:rPr>
      </w:pPr>
      <w:r w:rsidRPr="00A4070F">
        <w:rPr>
          <w:rStyle w:val="c11"/>
          <w:iCs/>
          <w:color w:val="000000" w:themeColor="text1"/>
          <w:sz w:val="28"/>
          <w:szCs w:val="28"/>
        </w:rPr>
        <w:t xml:space="preserve">А. П. </w:t>
      </w:r>
      <w:proofErr w:type="spellStart"/>
      <w:r w:rsidRPr="00A4070F">
        <w:rPr>
          <w:rStyle w:val="c11"/>
          <w:iCs/>
          <w:color w:val="000000" w:themeColor="text1"/>
          <w:sz w:val="28"/>
          <w:szCs w:val="28"/>
        </w:rPr>
        <w:t>Кондарев</w:t>
      </w:r>
      <w:proofErr w:type="spellEnd"/>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Речевое развитие - одна из важнейших задач дошкольного воспитания. Поскольку развивая детскую речь, мы расширяем не только речевые возможности ребенка, но и непосредственно влияем его интеллектуальные способности, внимание, память, кругозор и другие аспекты жизнедеятельности.</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xml:space="preserve">Психологические исследования показывают, что дети средней группы более любознательны, самостоятельны и активны в освоении социальной и природной действительности, нежели их младшие друзья, поскольку ближе к 5 – </w:t>
      </w:r>
      <w:proofErr w:type="spellStart"/>
      <w:r w:rsidRPr="00A4070F">
        <w:rPr>
          <w:rStyle w:val="c0"/>
          <w:color w:val="000000" w:themeColor="text1"/>
          <w:sz w:val="28"/>
          <w:szCs w:val="28"/>
        </w:rPr>
        <w:t>ти</w:t>
      </w:r>
      <w:proofErr w:type="spellEnd"/>
      <w:r w:rsidRPr="00A4070F">
        <w:rPr>
          <w:rStyle w:val="c0"/>
          <w:color w:val="000000" w:themeColor="text1"/>
          <w:sz w:val="28"/>
          <w:szCs w:val="28"/>
        </w:rPr>
        <w:t xml:space="preserve"> годам:</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приобретаются навыки связной речи (последовательное наиболее полное выражение своих мыслей)</w:t>
      </w:r>
      <w:proofErr w:type="gramStart"/>
      <w:r w:rsidRPr="00A4070F">
        <w:rPr>
          <w:rStyle w:val="c0"/>
          <w:color w:val="000000" w:themeColor="text1"/>
          <w:sz w:val="28"/>
          <w:szCs w:val="28"/>
        </w:rPr>
        <w:t xml:space="preserve"> ;</w:t>
      </w:r>
      <w:proofErr w:type="gramEnd"/>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расширяется словарный запас: пополняется активный словарь (слова, которые часто употребляются в повседневной жизни) и пассивный словарь (ребенок не часто употребляет эти слова, но знает их значение, может объяснить смысл)</w:t>
      </w:r>
      <w:proofErr w:type="gramStart"/>
      <w:r w:rsidRPr="00A4070F">
        <w:rPr>
          <w:rStyle w:val="c0"/>
          <w:color w:val="000000" w:themeColor="text1"/>
          <w:sz w:val="28"/>
          <w:szCs w:val="28"/>
        </w:rPr>
        <w:t xml:space="preserve"> ;</w:t>
      </w:r>
      <w:proofErr w:type="gramEnd"/>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речь постепенно становится грамматически оформленной (правильное и уместное употребление слов).</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Кроме того, в этом возрасте возрастает устойчивость внимания к речи окружающих, чем старше становится ребёнок, тем большее влияние на его речевое развитие оказывают семейное и общественное воспитание.</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xml:space="preserve">В возрасте 4 – 5 лет у детей велико тяготение к рифме. Играя со словами, некоторые рифмуют их, создавая собственные небольшие 2-х, 4-х </w:t>
      </w:r>
      <w:proofErr w:type="spellStart"/>
      <w:r w:rsidRPr="00A4070F">
        <w:rPr>
          <w:rStyle w:val="c0"/>
          <w:color w:val="000000" w:themeColor="text1"/>
          <w:sz w:val="28"/>
          <w:szCs w:val="28"/>
        </w:rPr>
        <w:t>стишья</w:t>
      </w:r>
      <w:proofErr w:type="spellEnd"/>
      <w:r w:rsidRPr="00A4070F">
        <w:rPr>
          <w:rStyle w:val="c0"/>
          <w:color w:val="000000" w:themeColor="text1"/>
          <w:sz w:val="28"/>
          <w:szCs w:val="28"/>
        </w:rPr>
        <w:t>. Такое стремление закономерно, оно способствует развитию у ребёнка внимания к звуковой стороне речи, развивает речевой слух и требует всякого поощрения со стороны взрослых.</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Увеличение активного словаря (от 2900 и 3000 слов к концу года) создаёт ребёнку возможность полнее строить свои высказывания, точнее излагать мысли. Рост словаря, употребление более сложных в структурном отношении предложений нередко приводит к тому, что дети начинают чаще допускать грамматические ошибки: например, неправильно изменяют глаголы «</w:t>
      </w:r>
      <w:proofErr w:type="spellStart"/>
      <w:r w:rsidRPr="00A4070F">
        <w:rPr>
          <w:rStyle w:val="c0"/>
          <w:color w:val="000000" w:themeColor="text1"/>
          <w:sz w:val="28"/>
          <w:szCs w:val="28"/>
        </w:rPr>
        <w:t>хочут</w:t>
      </w:r>
      <w:proofErr w:type="spellEnd"/>
      <w:r w:rsidRPr="00A4070F">
        <w:rPr>
          <w:rStyle w:val="c0"/>
          <w:color w:val="000000" w:themeColor="text1"/>
          <w:sz w:val="28"/>
          <w:szCs w:val="28"/>
        </w:rPr>
        <w:t>» вместо «хотят» и т. д. Мы взрослые, педагоги и родители должны исправлять подобные речевые «ляпы» и предлагать правильный образец употребления слов.</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Объединение усилий детского сада и семьи с целью развития речи ребёнка обязательно приведет к положительным результатам. Ведь речевой уровень культуры взрослых, их умение правильно использовать различные речевые формы и категории оказывают большое влияние на формирование у детей грамматически правильной речи.</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4"/>
          <w:b/>
          <w:bCs/>
          <w:color w:val="000000" w:themeColor="text1"/>
          <w:sz w:val="28"/>
          <w:szCs w:val="28"/>
          <w:u w:val="single"/>
        </w:rPr>
        <w:lastRenderedPageBreak/>
        <w:t xml:space="preserve">На что необходимо </w:t>
      </w:r>
      <w:proofErr w:type="gramStart"/>
      <w:r w:rsidRPr="00A4070F">
        <w:rPr>
          <w:rStyle w:val="c4"/>
          <w:b/>
          <w:bCs/>
          <w:color w:val="000000" w:themeColor="text1"/>
          <w:sz w:val="28"/>
          <w:szCs w:val="28"/>
          <w:u w:val="single"/>
        </w:rPr>
        <w:t>обращать внимание родителям</w:t>
      </w:r>
      <w:proofErr w:type="gramEnd"/>
      <w:r w:rsidRPr="00A4070F">
        <w:rPr>
          <w:rStyle w:val="c4"/>
          <w:b/>
          <w:bCs/>
          <w:color w:val="000000" w:themeColor="text1"/>
          <w:sz w:val="28"/>
          <w:szCs w:val="28"/>
          <w:u w:val="single"/>
        </w:rPr>
        <w:t>, в первую очередь!</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4"/>
          <w:b/>
          <w:bCs/>
          <w:iCs/>
          <w:color w:val="000000" w:themeColor="text1"/>
          <w:sz w:val="28"/>
          <w:szCs w:val="28"/>
        </w:rPr>
        <w:t>1) Развитие интонационной выразительности речи.</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Интонационной выразительностью дети овладевают преимущественно к пяти годам. Но, как правило, в детском саду при подготовке к утренникам, разучивании стихотворений, инсценировок педагоги часто сталкиваются с монотонностью, невыразительностью детской речи. В большинстве случаев это связано с тем, что дети не всегда осознают значение интонации для передачи смысла высказываний. Попробуйте прочитать ребёнку один и тот же текст по-разному: монотонно и с интонацией. Ребёнок сразу же заметит разницу. Поэтому так важно при чтении литературных произведений детям, обращать внимание на выразительность, темп своей речи, учить распознавать интонации по эмоциональному фону и тренироваться в их употреблении. Для этого прекрасно подходят ролевые игры или совместное обыгрывание известных ребенку сказок.</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4"/>
          <w:b/>
          <w:bCs/>
          <w:iCs/>
          <w:color w:val="000000" w:themeColor="text1"/>
          <w:sz w:val="28"/>
          <w:szCs w:val="28"/>
        </w:rPr>
        <w:t>2) Художественное слово в воспитании дошкольников.</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Развитие фантазии, воображения, формирование произвольной памяти, умение внимательно слушать произведения художественной литературы, сконцентрироваться и ответить на вопросы по тексту необходимые условия не только для расширения кругозора, но и для общего развития ребенка. Художественные тексты являются хорошим помощником родителям и педагогам для решения этой задачи. Больше читайте, придумывайте совместно сказки и рассказы, обсуждайте явления природы, разучивайте стихи – это поможет ребенку не только овладеть грамотной речью, но и значительно расширит его познавательные способности.</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4"/>
          <w:b/>
          <w:bCs/>
          <w:iCs/>
          <w:color w:val="000000" w:themeColor="text1"/>
          <w:sz w:val="28"/>
          <w:szCs w:val="28"/>
        </w:rPr>
        <w:t>3) Речь и мелкая моторика рук.</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xml:space="preserve">В дошкольном возрасте самое пристальное внимание надо уделять развитию мелкой моторики, так как сначала развиваются тонкие движения пальцев рук, затем появляется артикуляция слогов. Развитие и улучшение речи стоит в прямой зависимости от степени </w:t>
      </w:r>
      <w:proofErr w:type="spellStart"/>
      <w:r w:rsidRPr="00A4070F">
        <w:rPr>
          <w:rStyle w:val="c0"/>
          <w:color w:val="000000" w:themeColor="text1"/>
          <w:sz w:val="28"/>
          <w:szCs w:val="28"/>
        </w:rPr>
        <w:t>сформированности</w:t>
      </w:r>
      <w:proofErr w:type="spellEnd"/>
      <w:r w:rsidRPr="00A4070F">
        <w:rPr>
          <w:rStyle w:val="c0"/>
          <w:color w:val="000000" w:themeColor="text1"/>
          <w:sz w:val="28"/>
          <w:szCs w:val="28"/>
        </w:rPr>
        <w:t xml:space="preserve"> мелкой моторики. В домашних условиях развитие мелкой моторики может быть не только интересным занятием, но и полезным делом. Прополка грядок, сбор ягод, лепка пельменей, плетение кос, распутывание ниток, вязание и вышивание, стирка белья, вырезание различных поделок, лепка и т. д. – подарят радость от совместной работы Вам и вашим детям, а так же решат одну из задач развития речи.</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xml:space="preserve">А в заключение хотелось бы процитировать известного французского писателя и педагога Жозефа </w:t>
      </w:r>
      <w:proofErr w:type="spellStart"/>
      <w:r w:rsidRPr="00A4070F">
        <w:rPr>
          <w:rStyle w:val="c0"/>
          <w:color w:val="000000" w:themeColor="text1"/>
          <w:sz w:val="28"/>
          <w:szCs w:val="28"/>
        </w:rPr>
        <w:t>Жубера</w:t>
      </w:r>
      <w:proofErr w:type="spellEnd"/>
      <w:r w:rsidRPr="00A4070F">
        <w:rPr>
          <w:rStyle w:val="c0"/>
          <w:color w:val="000000" w:themeColor="text1"/>
          <w:sz w:val="28"/>
          <w:szCs w:val="28"/>
        </w:rPr>
        <w:t>, который говорил: «Детям нужны не поучения, а примеры! ». Поэтому родитель всегда должен помнить, что лучшее учение – это пример, а правильная грамотная речь - результат общения взрослого с ребенком!</w:t>
      </w:r>
    </w:p>
    <w:p w:rsidR="00A4070F" w:rsidRPr="00A4070F" w:rsidRDefault="00A4070F" w:rsidP="00A4070F">
      <w:pPr>
        <w:pStyle w:val="c16"/>
        <w:shd w:val="clear" w:color="auto" w:fill="FFFFFF"/>
        <w:spacing w:before="0" w:beforeAutospacing="0" w:after="0" w:afterAutospacing="0"/>
        <w:ind w:firstLine="710"/>
        <w:jc w:val="center"/>
        <w:rPr>
          <w:color w:val="000000" w:themeColor="text1"/>
          <w:sz w:val="28"/>
          <w:szCs w:val="28"/>
        </w:rPr>
      </w:pPr>
      <w:r w:rsidRPr="00A4070F">
        <w:rPr>
          <w:rStyle w:val="c13"/>
          <w:b/>
          <w:bCs/>
          <w:color w:val="000000" w:themeColor="text1"/>
          <w:sz w:val="28"/>
          <w:szCs w:val="28"/>
        </w:rPr>
        <w:t>Развиваем речь, играя</w:t>
      </w:r>
    </w:p>
    <w:p w:rsidR="00A4070F" w:rsidRPr="00A4070F" w:rsidRDefault="00A4070F" w:rsidP="00A4070F">
      <w:pPr>
        <w:pStyle w:val="c16"/>
        <w:shd w:val="clear" w:color="auto" w:fill="FFFFFF"/>
        <w:spacing w:before="0" w:beforeAutospacing="0" w:after="0" w:afterAutospacing="0"/>
        <w:ind w:firstLine="710"/>
        <w:jc w:val="center"/>
        <w:rPr>
          <w:color w:val="000000" w:themeColor="text1"/>
          <w:sz w:val="28"/>
          <w:szCs w:val="28"/>
        </w:rPr>
      </w:pPr>
      <w:r w:rsidRPr="00A4070F">
        <w:rPr>
          <w:rStyle w:val="c13"/>
          <w:b/>
          <w:bCs/>
          <w:color w:val="000000" w:themeColor="text1"/>
          <w:sz w:val="28"/>
          <w:szCs w:val="28"/>
        </w:rPr>
        <w:t>(домашняя игротека)</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xml:space="preserve">Очень важно содержание совместной деятельности ребенка и взрослого в ходе их общения. Взрослый выполняет в общении с ребенком чрезвычайно </w:t>
      </w:r>
      <w:r w:rsidRPr="00A4070F">
        <w:rPr>
          <w:rStyle w:val="c0"/>
          <w:color w:val="000000" w:themeColor="text1"/>
          <w:sz w:val="28"/>
          <w:szCs w:val="28"/>
        </w:rPr>
        <w:lastRenderedPageBreak/>
        <w:t xml:space="preserve">важные роли развитие его самосознания и уверенности в себе: </w:t>
      </w:r>
      <w:proofErr w:type="gramStart"/>
      <w:r w:rsidRPr="00A4070F">
        <w:rPr>
          <w:rStyle w:val="c0"/>
          <w:color w:val="000000" w:themeColor="text1"/>
          <w:sz w:val="28"/>
          <w:szCs w:val="28"/>
        </w:rPr>
        <w:t>во</w:t>
      </w:r>
      <w:proofErr w:type="gramEnd"/>
      <w:r w:rsidRPr="00A4070F">
        <w:rPr>
          <w:rStyle w:val="c0"/>
          <w:color w:val="000000" w:themeColor="text1"/>
          <w:sz w:val="28"/>
          <w:szCs w:val="28"/>
        </w:rPr>
        <w:t xml:space="preserve"> – первых, выражает свое отношение к окружающему, во – 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w:t>
      </w:r>
      <w:proofErr w:type="gramStart"/>
      <w:r w:rsidRPr="00A4070F">
        <w:rPr>
          <w:rStyle w:val="c0"/>
          <w:color w:val="000000" w:themeColor="text1"/>
          <w:sz w:val="28"/>
          <w:szCs w:val="28"/>
        </w:rPr>
        <w:t>увиденном</w:t>
      </w:r>
      <w:proofErr w:type="gramEnd"/>
      <w:r w:rsidRPr="00A4070F">
        <w:rPr>
          <w:rStyle w:val="c0"/>
          <w:color w:val="000000" w:themeColor="text1"/>
          <w:sz w:val="28"/>
          <w:szCs w:val="28"/>
        </w:rPr>
        <w:t xml:space="preserve">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Овладение речью ребенком находится в тесной взаимосвязи с его умственно – психическим развитием. Расширение круга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 но и способствуют быстрейшему овладению правильной речью. Основной проводник в мир речевого общения и мышления для ребенка только 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представление о себе во многом зависят от того, как общаются с ним взрослые, как и о чем они с ним разговаривают. Общение взрослого с ребенком значительно обогащает, оживляет и повышает уровень общения дошкольника. Поиграйте с ребёнком. Это принесёт малышу пользу, а вам радость от общения с ним.</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4"/>
          <w:b/>
          <w:bCs/>
          <w:color w:val="000000" w:themeColor="text1"/>
          <w:sz w:val="28"/>
          <w:szCs w:val="28"/>
        </w:rPr>
        <w:t>«Я заметил»</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По дороге из детского сада (в детский сад).</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«Давай проверим, кто из нас самый внимательный. Будем называть предметы, мимо которых мы проходим; а еще обязательно укажем, какие они. Вот почтовый ящик – он синий. Я заметил кошку – она пушистая. Ребенок и взрослый могут называть увиденные объекты по очереди.</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4"/>
          <w:b/>
          <w:bCs/>
          <w:color w:val="000000" w:themeColor="text1"/>
          <w:sz w:val="28"/>
          <w:szCs w:val="28"/>
        </w:rPr>
        <w:t>«Волшебные очки»</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lastRenderedPageBreak/>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4"/>
          <w:b/>
          <w:bCs/>
          <w:color w:val="000000" w:themeColor="text1"/>
          <w:sz w:val="28"/>
          <w:szCs w:val="28"/>
        </w:rPr>
        <w:t>«Давай искать на кухне слова»</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Какие слова можно вынуть из борща? Винегрета? Кухонного шкафа? Плиты? и пр.</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4"/>
          <w:b/>
          <w:bCs/>
          <w:color w:val="000000" w:themeColor="text1"/>
          <w:sz w:val="28"/>
          <w:szCs w:val="28"/>
        </w:rPr>
        <w:t>«Угощаю»</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4"/>
          <w:b/>
          <w:bCs/>
          <w:color w:val="000000" w:themeColor="text1"/>
          <w:sz w:val="28"/>
          <w:szCs w:val="28"/>
        </w:rPr>
        <w:t>«Приготовим сок»</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proofErr w:type="gramStart"/>
      <w:r w:rsidRPr="00A4070F">
        <w:rPr>
          <w:rStyle w:val="c0"/>
          <w:color w:val="000000" w:themeColor="text1"/>
          <w:sz w:val="28"/>
          <w:szCs w:val="28"/>
        </w:rPr>
        <w:t>«Из яблок сок… (яблочный); из груш… (грушевый); из слив… (сливовый); из вишни… (вишневый); из моркови, лимона, апельсина и т.п.</w:t>
      </w:r>
      <w:proofErr w:type="gramEnd"/>
      <w:r w:rsidRPr="00A4070F">
        <w:rPr>
          <w:rStyle w:val="c0"/>
          <w:color w:val="000000" w:themeColor="text1"/>
          <w:sz w:val="28"/>
          <w:szCs w:val="28"/>
        </w:rPr>
        <w:t xml:space="preserve"> Справились? А теперь наоборот: апельсиновый сок из чего? И т.д.»</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4"/>
          <w:b/>
          <w:bCs/>
          <w:color w:val="000000" w:themeColor="text1"/>
          <w:sz w:val="28"/>
          <w:szCs w:val="28"/>
        </w:rPr>
        <w:t>«Доскажи словечко»</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Взрослый начинаете фразу, а ребенок заканчивает ее. Например:</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Ворона каркает, а воробей… (чирикает). Сова летает, а заяц… (бегает, прыгает). У коровы теленок, а у лошади… (жеребенок) и т. п.;</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Медведь осенью засыпает, а весной…</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Пешеходы на красный свет стоят, а на зелёный…</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Мокрое бельё развешивают, а сухое…</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Вечером солнце заходит, а утром…</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4"/>
          <w:b/>
          <w:bCs/>
          <w:color w:val="000000" w:themeColor="text1"/>
          <w:sz w:val="28"/>
          <w:szCs w:val="28"/>
        </w:rPr>
        <w:t>«Отгадай, кто это»</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Взрослый произносит слова, а ребёнок отгадывает, к какому животному они подходят:</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Прыгает, грызёт, прячется? (заяц)</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Бодается, мычит, пасётся?</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Крадётся, царапается, мяукает?</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Шипит, извивается, ползает?</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Если справились, попробуйте поиграть наоборот. Пусть ребёнок говорит, что умеет делать животное, а вы попробуйте отгадать, кто это.</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4"/>
          <w:b/>
          <w:bCs/>
          <w:color w:val="000000" w:themeColor="text1"/>
          <w:sz w:val="28"/>
          <w:szCs w:val="28"/>
        </w:rPr>
        <w:t>«Отгадай предмет по его частям»</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Четыре ножки, спинка, сиденье.</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Корень ствол, ветки, листья.</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Носик, крышка, ручка, донышко.</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Корень, стебель, листья, лепестки.</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4"/>
          <w:b/>
          <w:bCs/>
          <w:color w:val="000000" w:themeColor="text1"/>
          <w:sz w:val="28"/>
          <w:szCs w:val="28"/>
        </w:rPr>
        <w:t>«Упрямые слова»</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proofErr w:type="gramStart"/>
      <w:r w:rsidRPr="00A4070F">
        <w:rPr>
          <w:rStyle w:val="c0"/>
          <w:color w:val="000000" w:themeColor="text1"/>
          <w:sz w:val="28"/>
          <w:szCs w:val="28"/>
        </w:rPr>
        <w:t>Расскажите ребенку, что есть на свете «упрямые» слова, которые никогда не изменяются (кофе, платье, какао, кино, пианино, метро).</w:t>
      </w:r>
      <w:proofErr w:type="gramEnd"/>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«Я надеваю пальто. На вешалке висит пальто. У Маши красивое пальто. Я гуляю в пальто. Сегодня тепло, и все надели пальто и т.д.». Задавайте ребенку вопросы и следите, чтобы он не изменял слова в предложениях.</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4"/>
          <w:b/>
          <w:bCs/>
          <w:color w:val="000000" w:themeColor="text1"/>
          <w:sz w:val="28"/>
          <w:szCs w:val="28"/>
        </w:rPr>
        <w:lastRenderedPageBreak/>
        <w:t>«Исправь ошибку»</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Взрослый читает предложения, а ребёнок исправляет и говорит правильно.</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Конура залезла в собаку. Лужа перепрыгнула через меня. Стул залез под котёнка. На лягушку прыгнула трава. Кустик спрятался за ёжика.</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4"/>
          <w:b/>
          <w:bCs/>
          <w:color w:val="000000" w:themeColor="text1"/>
          <w:sz w:val="28"/>
          <w:szCs w:val="28"/>
        </w:rPr>
        <w:t>«</w:t>
      </w:r>
      <w:proofErr w:type="spellStart"/>
      <w:r w:rsidRPr="00A4070F">
        <w:rPr>
          <w:rStyle w:val="c4"/>
          <w:b/>
          <w:bCs/>
          <w:color w:val="000000" w:themeColor="text1"/>
          <w:sz w:val="28"/>
          <w:szCs w:val="28"/>
        </w:rPr>
        <w:t>Перепутанница</w:t>
      </w:r>
      <w:proofErr w:type="spellEnd"/>
      <w:r w:rsidRPr="00A4070F">
        <w:rPr>
          <w:rStyle w:val="c4"/>
          <w:b/>
          <w:bCs/>
          <w:color w:val="000000" w:themeColor="text1"/>
          <w:sz w:val="28"/>
          <w:szCs w:val="28"/>
        </w:rPr>
        <w:t>»</w:t>
      </w:r>
    </w:p>
    <w:p w:rsidR="00A4070F" w:rsidRPr="00A4070F" w:rsidRDefault="00A4070F" w:rsidP="00A4070F">
      <w:pPr>
        <w:pStyle w:val="c1"/>
        <w:shd w:val="clear" w:color="auto" w:fill="FFFFFF"/>
        <w:spacing w:before="0" w:beforeAutospacing="0" w:after="0" w:afterAutospacing="0"/>
        <w:ind w:firstLine="710"/>
        <w:jc w:val="both"/>
        <w:rPr>
          <w:color w:val="000000" w:themeColor="text1"/>
          <w:sz w:val="28"/>
          <w:szCs w:val="28"/>
        </w:rPr>
      </w:pPr>
      <w:r w:rsidRPr="00A4070F">
        <w:rPr>
          <w:rStyle w:val="c0"/>
          <w:color w:val="000000" w:themeColor="text1"/>
          <w:sz w:val="28"/>
          <w:szCs w:val="28"/>
        </w:rPr>
        <w:t xml:space="preserve">«Жили-были слова. Однажды они веселились, играли, танцевали. И не заметили, что перепутались. Помоги словам распутаться. Слова: ба-со-ка (собака, </w:t>
      </w:r>
      <w:proofErr w:type="spellStart"/>
      <w:r w:rsidRPr="00A4070F">
        <w:rPr>
          <w:rStyle w:val="c0"/>
          <w:color w:val="000000" w:themeColor="text1"/>
          <w:sz w:val="28"/>
          <w:szCs w:val="28"/>
        </w:rPr>
        <w:t>ло</w:t>
      </w:r>
      <w:proofErr w:type="spellEnd"/>
      <w:r w:rsidRPr="00A4070F">
        <w:rPr>
          <w:rStyle w:val="c0"/>
          <w:color w:val="000000" w:themeColor="text1"/>
          <w:sz w:val="28"/>
          <w:szCs w:val="28"/>
        </w:rPr>
        <w:t xml:space="preserve"> – во – </w:t>
      </w:r>
      <w:proofErr w:type="spellStart"/>
      <w:r w:rsidRPr="00A4070F">
        <w:rPr>
          <w:rStyle w:val="c0"/>
          <w:color w:val="000000" w:themeColor="text1"/>
          <w:sz w:val="28"/>
          <w:szCs w:val="28"/>
        </w:rPr>
        <w:t>сы</w:t>
      </w:r>
      <w:proofErr w:type="spellEnd"/>
      <w:r w:rsidRPr="00A4070F">
        <w:rPr>
          <w:rStyle w:val="c0"/>
          <w:color w:val="000000" w:themeColor="text1"/>
          <w:sz w:val="28"/>
          <w:szCs w:val="28"/>
        </w:rPr>
        <w:t xml:space="preserve"> (волосы), </w:t>
      </w:r>
      <w:proofErr w:type="spellStart"/>
      <w:r w:rsidRPr="00A4070F">
        <w:rPr>
          <w:rStyle w:val="c0"/>
          <w:color w:val="000000" w:themeColor="text1"/>
          <w:sz w:val="28"/>
          <w:szCs w:val="28"/>
        </w:rPr>
        <w:t>ле</w:t>
      </w:r>
      <w:proofErr w:type="spellEnd"/>
      <w:r w:rsidRPr="00A4070F">
        <w:rPr>
          <w:rStyle w:val="c0"/>
          <w:color w:val="000000" w:themeColor="text1"/>
          <w:sz w:val="28"/>
          <w:szCs w:val="28"/>
        </w:rPr>
        <w:t xml:space="preserve"> – ко – </w:t>
      </w:r>
      <w:proofErr w:type="gramStart"/>
      <w:r w:rsidRPr="00A4070F">
        <w:rPr>
          <w:rStyle w:val="c0"/>
          <w:color w:val="000000" w:themeColor="text1"/>
          <w:sz w:val="28"/>
          <w:szCs w:val="28"/>
        </w:rPr>
        <w:t>со</w:t>
      </w:r>
      <w:proofErr w:type="gramEnd"/>
      <w:r w:rsidRPr="00A4070F">
        <w:rPr>
          <w:rStyle w:val="c0"/>
          <w:color w:val="000000" w:themeColor="text1"/>
          <w:sz w:val="28"/>
          <w:szCs w:val="28"/>
        </w:rPr>
        <w:t xml:space="preserve"> (колесо), по – </w:t>
      </w:r>
      <w:proofErr w:type="spellStart"/>
      <w:r w:rsidRPr="00A4070F">
        <w:rPr>
          <w:rStyle w:val="c0"/>
          <w:color w:val="000000" w:themeColor="text1"/>
          <w:sz w:val="28"/>
          <w:szCs w:val="28"/>
        </w:rPr>
        <w:t>са</w:t>
      </w:r>
      <w:proofErr w:type="spellEnd"/>
      <w:r w:rsidRPr="00A4070F">
        <w:rPr>
          <w:rStyle w:val="c0"/>
          <w:color w:val="000000" w:themeColor="text1"/>
          <w:sz w:val="28"/>
          <w:szCs w:val="28"/>
        </w:rPr>
        <w:t xml:space="preserve"> – </w:t>
      </w:r>
      <w:proofErr w:type="spellStart"/>
      <w:r w:rsidRPr="00A4070F">
        <w:rPr>
          <w:rStyle w:val="c0"/>
          <w:color w:val="000000" w:themeColor="text1"/>
          <w:sz w:val="28"/>
          <w:szCs w:val="28"/>
        </w:rPr>
        <w:t>ги</w:t>
      </w:r>
      <w:proofErr w:type="spellEnd"/>
      <w:r w:rsidRPr="00A4070F">
        <w:rPr>
          <w:rStyle w:val="c0"/>
          <w:color w:val="000000" w:themeColor="text1"/>
          <w:sz w:val="28"/>
          <w:szCs w:val="28"/>
        </w:rPr>
        <w:t xml:space="preserve"> (сапоги) и пр.)»</w:t>
      </w:r>
    </w:p>
    <w:p w:rsidR="00292045" w:rsidRPr="00A4070F" w:rsidRDefault="00292045">
      <w:pPr>
        <w:rPr>
          <w:rFonts w:ascii="Times New Roman" w:hAnsi="Times New Roman" w:cs="Times New Roman"/>
          <w:color w:val="000000" w:themeColor="text1"/>
          <w:sz w:val="28"/>
          <w:szCs w:val="28"/>
        </w:rPr>
      </w:pPr>
    </w:p>
    <w:sectPr w:rsidR="00292045" w:rsidRPr="00A40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0F"/>
    <w:rsid w:val="00292045"/>
    <w:rsid w:val="00A40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A40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4070F"/>
  </w:style>
  <w:style w:type="paragraph" w:customStyle="1" w:styleId="c18">
    <w:name w:val="c18"/>
    <w:basedOn w:val="a"/>
    <w:rsid w:val="00A40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4070F"/>
  </w:style>
  <w:style w:type="paragraph" w:customStyle="1" w:styleId="c2">
    <w:name w:val="c2"/>
    <w:basedOn w:val="a"/>
    <w:rsid w:val="00A40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4070F"/>
  </w:style>
  <w:style w:type="paragraph" w:customStyle="1" w:styleId="c5">
    <w:name w:val="c5"/>
    <w:basedOn w:val="a"/>
    <w:rsid w:val="00A407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40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4070F"/>
  </w:style>
  <w:style w:type="character" w:customStyle="1" w:styleId="c4">
    <w:name w:val="c4"/>
    <w:basedOn w:val="a0"/>
    <w:rsid w:val="00A4070F"/>
  </w:style>
  <w:style w:type="paragraph" w:customStyle="1" w:styleId="c16">
    <w:name w:val="c16"/>
    <w:basedOn w:val="a"/>
    <w:rsid w:val="00A40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40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A40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4070F"/>
  </w:style>
  <w:style w:type="paragraph" w:customStyle="1" w:styleId="c18">
    <w:name w:val="c18"/>
    <w:basedOn w:val="a"/>
    <w:rsid w:val="00A40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4070F"/>
  </w:style>
  <w:style w:type="paragraph" w:customStyle="1" w:styleId="c2">
    <w:name w:val="c2"/>
    <w:basedOn w:val="a"/>
    <w:rsid w:val="00A40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4070F"/>
  </w:style>
  <w:style w:type="paragraph" w:customStyle="1" w:styleId="c5">
    <w:name w:val="c5"/>
    <w:basedOn w:val="a"/>
    <w:rsid w:val="00A407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40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4070F"/>
  </w:style>
  <w:style w:type="character" w:customStyle="1" w:styleId="c4">
    <w:name w:val="c4"/>
    <w:basedOn w:val="a0"/>
    <w:rsid w:val="00A4070F"/>
  </w:style>
  <w:style w:type="paragraph" w:customStyle="1" w:styleId="c16">
    <w:name w:val="c16"/>
    <w:basedOn w:val="a"/>
    <w:rsid w:val="00A40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4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2022-01-19T08:58:00Z</dcterms:created>
  <dcterms:modified xsi:type="dcterms:W3CDTF">2022-01-19T08:59:00Z</dcterms:modified>
</cp:coreProperties>
</file>