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C4" w:rsidRPr="00E676A9" w:rsidRDefault="00E676A9" w:rsidP="00A235C4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Консультация для родителей: «</w:t>
      </w:r>
      <w:r w:rsidR="00180ED6" w:rsidRPr="00E676A9">
        <w:rPr>
          <w:b/>
          <w:color w:val="17365D" w:themeColor="text2" w:themeShade="BF"/>
          <w:sz w:val="28"/>
          <w:szCs w:val="28"/>
        </w:rPr>
        <w:t>Звуковой анализ слова</w:t>
      </w:r>
      <w:r>
        <w:rPr>
          <w:b/>
          <w:color w:val="17365D" w:themeColor="text2" w:themeShade="BF"/>
          <w:sz w:val="28"/>
          <w:szCs w:val="28"/>
        </w:rPr>
        <w:t>»</w:t>
      </w:r>
    </w:p>
    <w:p w:rsidR="00740533" w:rsidRPr="00E676A9" w:rsidRDefault="00BE7AA7" w:rsidP="00BE7A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740533" w:rsidRPr="00E676A9">
        <w:rPr>
          <w:rFonts w:ascii="Times New Roman" w:eastAsia="Times New Roman" w:hAnsi="Times New Roman" w:cs="Times New Roman"/>
          <w:sz w:val="28"/>
          <w:szCs w:val="28"/>
        </w:rPr>
        <w:t>В развитии речи детей дошкольного возраста огромное значение придается формированию фонематического слуха. Фонематический слух является базой для появления, становления и совершенствования речи ребенка. Чем лучше сформирован фонематический слух, тем совершеннее речь ребенка.</w:t>
      </w:r>
    </w:p>
    <w:p w:rsidR="00740533" w:rsidRPr="00E676A9" w:rsidRDefault="00E676A9" w:rsidP="00BE7A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Фонематический слух -</w:t>
      </w:r>
      <w:r w:rsidR="00740533" w:rsidRPr="00E676A9">
        <w:rPr>
          <w:rFonts w:ascii="Times New Roman" w:eastAsia="Times New Roman" w:hAnsi="Times New Roman" w:cs="Times New Roman"/>
          <w:sz w:val="28"/>
          <w:szCs w:val="28"/>
        </w:rPr>
        <w:t xml:space="preserve"> это способность различать звуки речи.</w:t>
      </w:r>
    </w:p>
    <w:p w:rsidR="00740533" w:rsidRPr="00E676A9" w:rsidRDefault="00740533" w:rsidP="00BE7A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6A9">
        <w:rPr>
          <w:rFonts w:ascii="Times New Roman" w:eastAsia="Times New Roman" w:hAnsi="Times New Roman" w:cs="Times New Roman"/>
          <w:sz w:val="28"/>
          <w:szCs w:val="28"/>
        </w:rPr>
        <w:t>Фонематический слух опережает в своем развитии самостоятельную речь ребенка и является фактором, благодаря которому неправильное произношение доводится до нормы.</w:t>
      </w:r>
    </w:p>
    <w:p w:rsidR="00740533" w:rsidRPr="00E676A9" w:rsidRDefault="00740533" w:rsidP="00BE7A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6A9">
        <w:rPr>
          <w:rFonts w:ascii="Times New Roman" w:eastAsia="Times New Roman" w:hAnsi="Times New Roman" w:cs="Times New Roman"/>
          <w:sz w:val="28"/>
          <w:szCs w:val="28"/>
        </w:rPr>
        <w:t>Ребенок с хорошо развитым фонематическим слухом способен:</w:t>
      </w:r>
    </w:p>
    <w:p w:rsidR="00740533" w:rsidRPr="00E676A9" w:rsidRDefault="00E676A9" w:rsidP="00E676A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0533" w:rsidRPr="00E676A9">
        <w:rPr>
          <w:rFonts w:ascii="Times New Roman" w:eastAsia="Times New Roman" w:hAnsi="Times New Roman" w:cs="Times New Roman"/>
          <w:sz w:val="28"/>
          <w:szCs w:val="28"/>
        </w:rPr>
        <w:t>опознать звук в речевом потоке;</w:t>
      </w:r>
    </w:p>
    <w:p w:rsidR="00740533" w:rsidRPr="00E676A9" w:rsidRDefault="00E676A9" w:rsidP="00E676A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40533" w:rsidRPr="00E676A9">
        <w:rPr>
          <w:rFonts w:ascii="Times New Roman" w:eastAsia="Times New Roman" w:hAnsi="Times New Roman" w:cs="Times New Roman"/>
          <w:sz w:val="28"/>
          <w:szCs w:val="28"/>
        </w:rPr>
        <w:t>различать слова, состоящие из одних и тех же звуков, расположенных в определенной последовательности (насос, сосна);</w:t>
      </w:r>
    </w:p>
    <w:p w:rsidR="00740533" w:rsidRPr="00E676A9" w:rsidRDefault="00E676A9" w:rsidP="00E676A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0533" w:rsidRPr="00E676A9">
        <w:rPr>
          <w:rFonts w:ascii="Times New Roman" w:eastAsia="Times New Roman" w:hAnsi="Times New Roman" w:cs="Times New Roman"/>
          <w:sz w:val="28"/>
          <w:szCs w:val="28"/>
        </w:rPr>
        <w:t>понимать значение слов, отличающ</w:t>
      </w:r>
      <w:r>
        <w:rPr>
          <w:rFonts w:ascii="Times New Roman" w:eastAsia="Times New Roman" w:hAnsi="Times New Roman" w:cs="Times New Roman"/>
          <w:sz w:val="28"/>
          <w:szCs w:val="28"/>
        </w:rPr>
        <w:t>ихся одним звуком (мишка -</w:t>
      </w:r>
      <w:r w:rsidR="00740533" w:rsidRPr="00E676A9">
        <w:rPr>
          <w:rFonts w:ascii="Times New Roman" w:eastAsia="Times New Roman" w:hAnsi="Times New Roman" w:cs="Times New Roman"/>
          <w:sz w:val="28"/>
          <w:szCs w:val="28"/>
        </w:rPr>
        <w:t xml:space="preserve"> миска).</w:t>
      </w:r>
    </w:p>
    <w:p w:rsidR="00740533" w:rsidRPr="00E676A9" w:rsidRDefault="00BE7AA7" w:rsidP="00BE7A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6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40533" w:rsidRPr="00E676A9">
        <w:rPr>
          <w:rFonts w:ascii="Times New Roman" w:eastAsia="Times New Roman" w:hAnsi="Times New Roman" w:cs="Times New Roman"/>
          <w:sz w:val="28"/>
          <w:szCs w:val="28"/>
        </w:rPr>
        <w:t>Развитый фонематический слух важен не только на этапе формирования устной речи ребенка. Высокий уровень его развития необходим при овладении письменной формой речи (чтением и письмом). Он является залогом последующей грамотности ребенка.</w:t>
      </w:r>
    </w:p>
    <w:p w:rsidR="00740533" w:rsidRPr="00E676A9" w:rsidRDefault="00BE7AA7" w:rsidP="00BE7A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6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40533" w:rsidRPr="00E676A9">
        <w:rPr>
          <w:rFonts w:ascii="Times New Roman" w:eastAsia="Times New Roman" w:hAnsi="Times New Roman" w:cs="Times New Roman"/>
          <w:sz w:val="28"/>
          <w:szCs w:val="28"/>
        </w:rPr>
        <w:t>Несовершенное фонематическое восприятие, с одной стороны, отрицательно влияет на становление д</w:t>
      </w:r>
      <w:r w:rsidR="00E676A9">
        <w:rPr>
          <w:rFonts w:ascii="Times New Roman" w:eastAsia="Times New Roman" w:hAnsi="Times New Roman" w:cs="Times New Roman"/>
          <w:sz w:val="28"/>
          <w:szCs w:val="28"/>
        </w:rPr>
        <w:t xml:space="preserve">етского произношения, с другой - </w:t>
      </w:r>
      <w:r w:rsidR="00740533" w:rsidRPr="00E676A9">
        <w:rPr>
          <w:rFonts w:ascii="Times New Roman" w:eastAsia="Times New Roman" w:hAnsi="Times New Roman" w:cs="Times New Roman"/>
          <w:sz w:val="28"/>
          <w:szCs w:val="28"/>
        </w:rPr>
        <w:t>тормозит, усложняет формирование навыков звукового анализа, без которых полноценное чтение и письмо невозможны.</w:t>
      </w:r>
    </w:p>
    <w:p w:rsidR="00740533" w:rsidRPr="00E676A9" w:rsidRDefault="00740533" w:rsidP="00BE7AA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6A9">
        <w:rPr>
          <w:rFonts w:ascii="Times New Roman" w:eastAsia="Times New Roman" w:hAnsi="Times New Roman" w:cs="Times New Roman"/>
          <w:sz w:val="28"/>
          <w:szCs w:val="28"/>
        </w:rPr>
        <w:t>Звуковой анализ требует специального планомерного обучения.</w:t>
      </w:r>
    </w:p>
    <w:p w:rsidR="003A1599" w:rsidRPr="00E676A9" w:rsidRDefault="00A235C4" w:rsidP="00BE7AA7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17365D" w:themeColor="text2" w:themeShade="BF"/>
          <w:sz w:val="28"/>
          <w:szCs w:val="28"/>
        </w:rPr>
      </w:pPr>
      <w:r w:rsidRPr="00E676A9">
        <w:rPr>
          <w:b/>
          <w:sz w:val="28"/>
          <w:szCs w:val="28"/>
        </w:rPr>
        <w:t xml:space="preserve"> </w:t>
      </w:r>
      <w:r w:rsidR="003A1599" w:rsidRPr="00E676A9">
        <w:rPr>
          <w:b/>
          <w:sz w:val="28"/>
          <w:szCs w:val="28"/>
        </w:rPr>
        <w:t xml:space="preserve"> </w:t>
      </w:r>
      <w:r w:rsidR="00BE7AA7" w:rsidRPr="00E676A9">
        <w:rPr>
          <w:sz w:val="28"/>
          <w:szCs w:val="28"/>
        </w:rPr>
        <w:t xml:space="preserve">       </w:t>
      </w:r>
      <w:r w:rsidR="00E676A9">
        <w:rPr>
          <w:sz w:val="28"/>
          <w:szCs w:val="28"/>
        </w:rPr>
        <w:t>Звуковой анализ -</w:t>
      </w:r>
      <w:r w:rsidR="00180ED6" w:rsidRPr="00E676A9">
        <w:rPr>
          <w:sz w:val="28"/>
          <w:szCs w:val="28"/>
        </w:rPr>
        <w:t xml:space="preserve"> это:</w:t>
      </w:r>
    </w:p>
    <w:p w:rsidR="003A1599" w:rsidRPr="00E676A9" w:rsidRDefault="00E676A9" w:rsidP="00E676A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0ED6" w:rsidRPr="00E676A9">
        <w:rPr>
          <w:sz w:val="28"/>
          <w:szCs w:val="28"/>
        </w:rPr>
        <w:t>определение порядка звуков в слове;</w:t>
      </w:r>
    </w:p>
    <w:p w:rsidR="00180ED6" w:rsidRPr="00E676A9" w:rsidRDefault="00E676A9" w:rsidP="00E676A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0ED6" w:rsidRPr="00E676A9">
        <w:rPr>
          <w:sz w:val="28"/>
          <w:szCs w:val="28"/>
        </w:rPr>
        <w:t>выделение отдельных звуков;</w:t>
      </w:r>
    </w:p>
    <w:p w:rsidR="00180ED6" w:rsidRPr="00E676A9" w:rsidRDefault="00E676A9" w:rsidP="00E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0ED6" w:rsidRPr="00E676A9">
        <w:rPr>
          <w:rFonts w:ascii="Times New Roman" w:eastAsia="Times New Roman" w:hAnsi="Times New Roman" w:cs="Times New Roman"/>
          <w:sz w:val="28"/>
          <w:szCs w:val="28"/>
        </w:rPr>
        <w:t>различение звуков по их качеств</w:t>
      </w:r>
      <w:r>
        <w:rPr>
          <w:rFonts w:ascii="Times New Roman" w:eastAsia="Times New Roman" w:hAnsi="Times New Roman" w:cs="Times New Roman"/>
          <w:sz w:val="28"/>
          <w:szCs w:val="28"/>
        </w:rPr>
        <w:t>енным характеристикам (гласный - согласный, твердый -</w:t>
      </w:r>
      <w:r w:rsidR="00180ED6" w:rsidRPr="00E676A9">
        <w:rPr>
          <w:rFonts w:ascii="Times New Roman" w:eastAsia="Times New Roman" w:hAnsi="Times New Roman" w:cs="Times New Roman"/>
          <w:sz w:val="28"/>
          <w:szCs w:val="28"/>
        </w:rPr>
        <w:t xml:space="preserve"> мягкий</w:t>
      </w:r>
      <w:r w:rsidR="003A1599" w:rsidRPr="00E676A9">
        <w:rPr>
          <w:rFonts w:ascii="Times New Roman" w:eastAsia="Times New Roman" w:hAnsi="Times New Roman" w:cs="Times New Roman"/>
          <w:sz w:val="28"/>
          <w:szCs w:val="28"/>
        </w:rPr>
        <w:t xml:space="preserve">, звонкий </w:t>
      </w:r>
      <w:r w:rsidR="002E3A85" w:rsidRPr="00E676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1599" w:rsidRPr="00E676A9">
        <w:rPr>
          <w:rFonts w:ascii="Times New Roman" w:eastAsia="Times New Roman" w:hAnsi="Times New Roman" w:cs="Times New Roman"/>
          <w:sz w:val="28"/>
          <w:szCs w:val="28"/>
        </w:rPr>
        <w:t>глухой</w:t>
      </w:r>
      <w:r w:rsidR="00180ED6" w:rsidRPr="00E676A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0ED6" w:rsidRPr="00E676A9" w:rsidRDefault="00180ED6" w:rsidP="0018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85" w:rsidRPr="00E676A9" w:rsidRDefault="003A1599" w:rsidP="00A235C4">
      <w:pPr>
        <w:rPr>
          <w:rFonts w:ascii="Times New Roman" w:hAnsi="Times New Roman" w:cs="Times New Roman"/>
          <w:sz w:val="28"/>
          <w:szCs w:val="28"/>
        </w:rPr>
      </w:pPr>
      <w:r w:rsidRPr="00E676A9">
        <w:rPr>
          <w:rFonts w:ascii="Times New Roman" w:hAnsi="Times New Roman" w:cs="Times New Roman"/>
          <w:sz w:val="28"/>
          <w:szCs w:val="28"/>
        </w:rPr>
        <w:t xml:space="preserve">   </w:t>
      </w:r>
      <w:r w:rsidR="006D0B55" w:rsidRP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0A3212" w:rsidRPr="00E676A9">
        <w:rPr>
          <w:rFonts w:ascii="Times New Roman" w:hAnsi="Times New Roman" w:cs="Times New Roman"/>
          <w:sz w:val="28"/>
          <w:szCs w:val="28"/>
        </w:rPr>
        <w:t>Чтобы родителям было легче помогать своим детям необходимо вспомнить теорию русского языка.</w:t>
      </w:r>
      <w:r w:rsidR="006D0B55" w:rsidRPr="00E67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C4" w:rsidRPr="00E676A9" w:rsidRDefault="002E3A85" w:rsidP="002E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6A9">
        <w:rPr>
          <w:rFonts w:ascii="Times New Roman" w:hAnsi="Times New Roman" w:cs="Times New Roman"/>
          <w:sz w:val="28"/>
          <w:szCs w:val="28"/>
        </w:rPr>
        <w:t xml:space="preserve">      </w:t>
      </w:r>
      <w:r w:rsidR="000A3212" w:rsidRPr="00E676A9">
        <w:rPr>
          <w:rFonts w:ascii="Times New Roman" w:hAnsi="Times New Roman" w:cs="Times New Roman"/>
          <w:sz w:val="28"/>
          <w:szCs w:val="28"/>
        </w:rPr>
        <w:t>В русском я</w:t>
      </w:r>
      <w:r w:rsidR="003D4D08" w:rsidRPr="00E676A9">
        <w:rPr>
          <w:rFonts w:ascii="Times New Roman" w:hAnsi="Times New Roman" w:cs="Times New Roman"/>
          <w:sz w:val="28"/>
          <w:szCs w:val="28"/>
        </w:rPr>
        <w:t>зыке 10 гласных букв</w:t>
      </w:r>
      <w:r w:rsidR="00A235C4" w:rsidRP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(А,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D08" w:rsidRPr="00E676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D4D08" w:rsidRPr="00E676A9">
        <w:rPr>
          <w:rFonts w:ascii="Times New Roman" w:hAnsi="Times New Roman" w:cs="Times New Roman"/>
          <w:sz w:val="28"/>
          <w:szCs w:val="28"/>
        </w:rPr>
        <w:t>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У,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Э,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Ы,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И,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Я,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Е,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Ё,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Ю),</w:t>
      </w:r>
    </w:p>
    <w:p w:rsidR="00BF77A6" w:rsidRPr="00E676A9" w:rsidRDefault="003A1599" w:rsidP="002E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6A9">
        <w:rPr>
          <w:rFonts w:ascii="Times New Roman" w:hAnsi="Times New Roman" w:cs="Times New Roman"/>
          <w:sz w:val="28"/>
          <w:szCs w:val="28"/>
        </w:rPr>
        <w:t xml:space="preserve">    </w:t>
      </w:r>
      <w:r w:rsidR="00A235C4" w:rsidRP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3D4D08" w:rsidRPr="00E676A9">
        <w:rPr>
          <w:rFonts w:ascii="Times New Roman" w:hAnsi="Times New Roman" w:cs="Times New Roman"/>
          <w:sz w:val="28"/>
          <w:szCs w:val="28"/>
        </w:rPr>
        <w:t>21</w:t>
      </w:r>
      <w:r w:rsidR="00A235C4" w:rsidRPr="00E676A9">
        <w:rPr>
          <w:rFonts w:ascii="Times New Roman" w:hAnsi="Times New Roman" w:cs="Times New Roman"/>
          <w:sz w:val="28"/>
          <w:szCs w:val="28"/>
        </w:rPr>
        <w:t xml:space="preserve"> согласная буква </w:t>
      </w:r>
      <w:r w:rsidR="00B908D6" w:rsidRPr="00E676A9">
        <w:rPr>
          <w:rFonts w:ascii="Times New Roman" w:hAnsi="Times New Roman" w:cs="Times New Roman"/>
          <w:sz w:val="28"/>
          <w:szCs w:val="28"/>
        </w:rPr>
        <w:t>(Б,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В,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Г,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Д,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Ж,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З,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Й,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К,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Л,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М,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Н,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П,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Р,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С,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Т,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Ф,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Х,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Ц,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Ч,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>Ш,</w:t>
      </w:r>
      <w:r w:rsid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908D6" w:rsidRPr="00E676A9">
        <w:rPr>
          <w:rFonts w:ascii="Times New Roman" w:hAnsi="Times New Roman" w:cs="Times New Roman"/>
          <w:sz w:val="28"/>
          <w:szCs w:val="28"/>
        </w:rPr>
        <w:t xml:space="preserve">Щ) и </w:t>
      </w:r>
      <w:r w:rsidR="00E676A9">
        <w:rPr>
          <w:rFonts w:ascii="Times New Roman" w:hAnsi="Times New Roman" w:cs="Times New Roman"/>
          <w:sz w:val="28"/>
          <w:szCs w:val="28"/>
        </w:rPr>
        <w:t xml:space="preserve">еще особенные буквы - </w:t>
      </w:r>
      <w:r w:rsidR="00B908D6" w:rsidRPr="00E676A9">
        <w:rPr>
          <w:rFonts w:ascii="Times New Roman" w:hAnsi="Times New Roman" w:cs="Times New Roman"/>
          <w:sz w:val="28"/>
          <w:szCs w:val="28"/>
        </w:rPr>
        <w:t>это Ь и Ъ.</w:t>
      </w:r>
    </w:p>
    <w:p w:rsidR="005E7127" w:rsidRPr="00E676A9" w:rsidRDefault="006D0B55" w:rsidP="002E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E7AA7" w:rsidRPr="00E676A9">
        <w:rPr>
          <w:rFonts w:ascii="Times New Roman" w:hAnsi="Times New Roman" w:cs="Times New Roman"/>
          <w:sz w:val="28"/>
          <w:szCs w:val="28"/>
        </w:rPr>
        <w:t xml:space="preserve">  </w:t>
      </w:r>
      <w:r w:rsidR="00B908D6" w:rsidRPr="00E676A9">
        <w:rPr>
          <w:rFonts w:ascii="Times New Roman" w:hAnsi="Times New Roman" w:cs="Times New Roman"/>
          <w:sz w:val="28"/>
          <w:szCs w:val="28"/>
        </w:rPr>
        <w:t>Теперь разберемся</w:t>
      </w:r>
      <w:r w:rsidR="00E53524" w:rsidRPr="00E676A9">
        <w:rPr>
          <w:rFonts w:ascii="Times New Roman" w:hAnsi="Times New Roman" w:cs="Times New Roman"/>
          <w:sz w:val="28"/>
          <w:szCs w:val="28"/>
        </w:rPr>
        <w:t xml:space="preserve"> со звуками.</w:t>
      </w:r>
      <w:r w:rsidRP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E53524" w:rsidRPr="00E676A9">
        <w:rPr>
          <w:rFonts w:ascii="Times New Roman" w:hAnsi="Times New Roman" w:cs="Times New Roman"/>
          <w:sz w:val="28"/>
          <w:szCs w:val="28"/>
        </w:rPr>
        <w:t>И поможет нам в этом очень простая схема</w:t>
      </w:r>
    </w:p>
    <w:p w:rsidR="002E3A85" w:rsidRPr="00E676A9" w:rsidRDefault="002E3A85" w:rsidP="002E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524" w:rsidRPr="00E676A9" w:rsidRDefault="006D0B55" w:rsidP="002E3A85">
      <w:pPr>
        <w:spacing w:after="0"/>
        <w:rPr>
          <w:sz w:val="28"/>
          <w:szCs w:val="28"/>
        </w:rPr>
      </w:pPr>
      <w:r w:rsidRPr="00E676A9">
        <w:rPr>
          <w:sz w:val="28"/>
          <w:szCs w:val="28"/>
        </w:rPr>
        <w:lastRenderedPageBreak/>
        <w:t xml:space="preserve">           </w:t>
      </w:r>
      <w:r w:rsidR="00942BBC" w:rsidRPr="00E676A9">
        <w:rPr>
          <w:noProof/>
          <w:sz w:val="28"/>
          <w:szCs w:val="28"/>
          <w:lang w:eastAsia="ru-RU"/>
        </w:rPr>
        <w:drawing>
          <wp:inline distT="0" distB="0" distL="0" distR="0">
            <wp:extent cx="6096000" cy="2743200"/>
            <wp:effectExtent l="0" t="5715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A1599" w:rsidRPr="00E676A9" w:rsidRDefault="003A1599" w:rsidP="003A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6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77A6" w:rsidRPr="00E676A9" w:rsidRDefault="003A1599" w:rsidP="003A1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6A9">
        <w:rPr>
          <w:rFonts w:ascii="Times New Roman" w:hAnsi="Times New Roman" w:cs="Times New Roman"/>
          <w:sz w:val="28"/>
          <w:szCs w:val="28"/>
        </w:rPr>
        <w:t xml:space="preserve">       </w:t>
      </w:r>
      <w:r w:rsidR="00BF77A6" w:rsidRPr="00E676A9">
        <w:rPr>
          <w:rFonts w:ascii="Times New Roman" w:hAnsi="Times New Roman" w:cs="Times New Roman"/>
          <w:sz w:val="28"/>
          <w:szCs w:val="28"/>
        </w:rPr>
        <w:t>Согласные звуки в свою очередь делятся на твердые и мягкие.</w:t>
      </w:r>
      <w:r w:rsidR="006D0B55" w:rsidRP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F77A6" w:rsidRPr="00E676A9">
        <w:rPr>
          <w:rFonts w:ascii="Times New Roman" w:hAnsi="Times New Roman" w:cs="Times New Roman"/>
          <w:sz w:val="28"/>
          <w:szCs w:val="28"/>
        </w:rPr>
        <w:t>Например:</w:t>
      </w:r>
      <w:r w:rsidR="006D0B55" w:rsidRP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F77A6" w:rsidRPr="00E676A9">
        <w:rPr>
          <w:rFonts w:ascii="Times New Roman" w:hAnsi="Times New Roman" w:cs="Times New Roman"/>
          <w:sz w:val="28"/>
          <w:szCs w:val="28"/>
        </w:rPr>
        <w:t>трон</w:t>
      </w:r>
      <w:r w:rsidR="007550A9">
        <w:rPr>
          <w:rFonts w:ascii="Times New Roman" w:hAnsi="Times New Roman" w:cs="Times New Roman"/>
          <w:sz w:val="28"/>
          <w:szCs w:val="28"/>
        </w:rPr>
        <w:t xml:space="preserve"> -</w:t>
      </w:r>
      <w:r w:rsidR="006D0B55" w:rsidRPr="00E67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7A6" w:rsidRPr="00E676A9">
        <w:rPr>
          <w:rFonts w:ascii="Times New Roman" w:hAnsi="Times New Roman" w:cs="Times New Roman"/>
          <w:sz w:val="28"/>
          <w:szCs w:val="28"/>
        </w:rPr>
        <w:t>тронь</w:t>
      </w:r>
      <w:r w:rsidR="006D0B55" w:rsidRP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F77A6" w:rsidRPr="00E67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B55" w:rsidRPr="00E676A9">
        <w:rPr>
          <w:rFonts w:ascii="Times New Roman" w:hAnsi="Times New Roman" w:cs="Times New Roman"/>
          <w:sz w:val="28"/>
          <w:szCs w:val="28"/>
        </w:rPr>
        <w:t xml:space="preserve"> </w:t>
      </w:r>
      <w:r w:rsidR="00BF77A6" w:rsidRPr="00E676A9">
        <w:rPr>
          <w:rFonts w:ascii="Times New Roman" w:hAnsi="Times New Roman" w:cs="Times New Roman"/>
          <w:sz w:val="28"/>
          <w:szCs w:val="28"/>
        </w:rPr>
        <w:t>Мя</w:t>
      </w:r>
      <w:r w:rsidR="006D0B55" w:rsidRPr="00E676A9">
        <w:rPr>
          <w:rFonts w:ascii="Times New Roman" w:hAnsi="Times New Roman" w:cs="Times New Roman"/>
          <w:sz w:val="28"/>
          <w:szCs w:val="28"/>
        </w:rPr>
        <w:t>гкость согласного звука обознача</w:t>
      </w:r>
      <w:r w:rsidR="00BF77A6" w:rsidRPr="00E676A9">
        <w:rPr>
          <w:rFonts w:ascii="Times New Roman" w:hAnsi="Times New Roman" w:cs="Times New Roman"/>
          <w:sz w:val="28"/>
          <w:szCs w:val="28"/>
        </w:rPr>
        <w:t>ется</w:t>
      </w:r>
      <w:r w:rsidR="006D0B55" w:rsidRPr="00E67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B55" w:rsidRPr="00E676A9">
        <w:rPr>
          <w:rFonts w:ascii="Times New Roman" w:hAnsi="Times New Roman" w:cs="Times New Roman"/>
          <w:sz w:val="28"/>
          <w:szCs w:val="28"/>
        </w:rPr>
        <w:t>значком</w:t>
      </w:r>
      <w:r w:rsidR="006F4961" w:rsidRPr="00E676A9">
        <w:rPr>
          <w:rFonts w:ascii="Times New Roman" w:hAnsi="Times New Roman" w:cs="Times New Roman"/>
          <w:sz w:val="28"/>
          <w:szCs w:val="28"/>
        </w:rPr>
        <w:t>:</w:t>
      </w:r>
      <w:r w:rsidR="006F4961" w:rsidRPr="00E676A9">
        <w:rPr>
          <w:rFonts w:ascii="Times New Roman" w:hAnsi="Times New Roman" w:cs="Times New Roman"/>
          <w:b/>
          <w:sz w:val="28"/>
          <w:szCs w:val="28"/>
        </w:rPr>
        <w:t>’</w:t>
      </w:r>
      <w:proofErr w:type="gramEnd"/>
    </w:p>
    <w:p w:rsidR="002E3A85" w:rsidRPr="00E676A9" w:rsidRDefault="003A1599" w:rsidP="003A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6A9">
        <w:rPr>
          <w:rFonts w:ascii="Times New Roman" w:hAnsi="Times New Roman" w:cs="Times New Roman"/>
          <w:sz w:val="28"/>
          <w:szCs w:val="28"/>
        </w:rPr>
        <w:t xml:space="preserve">     </w:t>
      </w:r>
      <w:r w:rsidR="006F4961" w:rsidRPr="00E676A9">
        <w:rPr>
          <w:rFonts w:ascii="Times New Roman" w:hAnsi="Times New Roman" w:cs="Times New Roman"/>
          <w:sz w:val="28"/>
          <w:szCs w:val="28"/>
        </w:rPr>
        <w:t>Стало быть, в слове трон [н]- твердый согласный звук, а в слове тронь [н’]</w:t>
      </w:r>
      <w:r w:rsidR="007550A9">
        <w:rPr>
          <w:rFonts w:ascii="Times New Roman" w:hAnsi="Times New Roman" w:cs="Times New Roman"/>
          <w:sz w:val="28"/>
          <w:szCs w:val="28"/>
        </w:rPr>
        <w:t xml:space="preserve"> -</w:t>
      </w:r>
      <w:r w:rsidR="006F4961" w:rsidRPr="00E676A9">
        <w:rPr>
          <w:rFonts w:ascii="Times New Roman" w:hAnsi="Times New Roman" w:cs="Times New Roman"/>
          <w:sz w:val="28"/>
          <w:szCs w:val="28"/>
        </w:rPr>
        <w:t xml:space="preserve"> мягкий. </w:t>
      </w:r>
    </w:p>
    <w:p w:rsidR="006F4961" w:rsidRPr="00E676A9" w:rsidRDefault="002E3A85" w:rsidP="003A1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6A9">
        <w:rPr>
          <w:rFonts w:ascii="Times New Roman" w:hAnsi="Times New Roman" w:cs="Times New Roman"/>
          <w:sz w:val="28"/>
          <w:szCs w:val="28"/>
        </w:rPr>
        <w:t xml:space="preserve">     </w:t>
      </w:r>
      <w:r w:rsidR="006F4961" w:rsidRPr="00E676A9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180ED6" w:rsidRPr="00E676A9">
        <w:rPr>
          <w:rFonts w:ascii="Times New Roman" w:hAnsi="Times New Roman" w:cs="Times New Roman"/>
          <w:sz w:val="28"/>
          <w:szCs w:val="28"/>
        </w:rPr>
        <w:t>[</w:t>
      </w:r>
      <w:r w:rsidR="006F4961" w:rsidRPr="00E676A9">
        <w:rPr>
          <w:rFonts w:ascii="Times New Roman" w:hAnsi="Times New Roman" w:cs="Times New Roman"/>
          <w:sz w:val="28"/>
          <w:szCs w:val="28"/>
        </w:rPr>
        <w:t>ж</w:t>
      </w:r>
      <w:r w:rsidR="00180ED6" w:rsidRPr="00E676A9">
        <w:rPr>
          <w:rFonts w:ascii="Times New Roman" w:hAnsi="Times New Roman" w:cs="Times New Roman"/>
          <w:sz w:val="28"/>
          <w:szCs w:val="28"/>
        </w:rPr>
        <w:t>]</w:t>
      </w:r>
      <w:r w:rsidR="006F4961" w:rsidRPr="00E676A9">
        <w:rPr>
          <w:rFonts w:ascii="Times New Roman" w:hAnsi="Times New Roman" w:cs="Times New Roman"/>
          <w:sz w:val="28"/>
          <w:szCs w:val="28"/>
        </w:rPr>
        <w:t>,</w:t>
      </w:r>
      <w:r w:rsidR="00755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ED6" w:rsidRPr="00E676A9">
        <w:rPr>
          <w:rFonts w:ascii="Times New Roman" w:hAnsi="Times New Roman" w:cs="Times New Roman"/>
          <w:sz w:val="28"/>
          <w:szCs w:val="28"/>
        </w:rPr>
        <w:t>[</w:t>
      </w:r>
      <w:r w:rsidR="006F4961" w:rsidRPr="00E676A9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="00180ED6" w:rsidRPr="00E676A9">
        <w:rPr>
          <w:rFonts w:ascii="Times New Roman" w:hAnsi="Times New Roman" w:cs="Times New Roman"/>
          <w:sz w:val="28"/>
          <w:szCs w:val="28"/>
        </w:rPr>
        <w:t>]</w:t>
      </w:r>
      <w:r w:rsidR="006F4961" w:rsidRPr="00E676A9">
        <w:rPr>
          <w:rFonts w:ascii="Times New Roman" w:hAnsi="Times New Roman" w:cs="Times New Roman"/>
          <w:sz w:val="28"/>
          <w:szCs w:val="28"/>
        </w:rPr>
        <w:t xml:space="preserve">, </w:t>
      </w:r>
      <w:r w:rsidR="00180ED6" w:rsidRPr="00E676A9">
        <w:rPr>
          <w:rFonts w:ascii="Times New Roman" w:hAnsi="Times New Roman" w:cs="Times New Roman"/>
          <w:sz w:val="28"/>
          <w:szCs w:val="28"/>
        </w:rPr>
        <w:t>[</w:t>
      </w:r>
      <w:r w:rsidR="006F4961" w:rsidRPr="00E676A9">
        <w:rPr>
          <w:rFonts w:ascii="Times New Roman" w:hAnsi="Times New Roman" w:cs="Times New Roman"/>
          <w:sz w:val="28"/>
          <w:szCs w:val="28"/>
        </w:rPr>
        <w:t>ц</w:t>
      </w:r>
      <w:r w:rsidR="00180ED6" w:rsidRPr="00E676A9">
        <w:rPr>
          <w:rFonts w:ascii="Times New Roman" w:hAnsi="Times New Roman" w:cs="Times New Roman"/>
          <w:sz w:val="28"/>
          <w:szCs w:val="28"/>
        </w:rPr>
        <w:t>]</w:t>
      </w:r>
      <w:r w:rsidR="007550A9">
        <w:rPr>
          <w:rFonts w:ascii="Times New Roman" w:hAnsi="Times New Roman" w:cs="Times New Roman"/>
          <w:sz w:val="28"/>
          <w:szCs w:val="28"/>
        </w:rPr>
        <w:t xml:space="preserve"> -</w:t>
      </w:r>
      <w:r w:rsidR="006F4961" w:rsidRPr="00E676A9">
        <w:rPr>
          <w:rFonts w:ascii="Times New Roman" w:hAnsi="Times New Roman" w:cs="Times New Roman"/>
          <w:sz w:val="28"/>
          <w:szCs w:val="28"/>
        </w:rPr>
        <w:t xml:space="preserve"> всегда твердые, звуки </w:t>
      </w:r>
      <w:r w:rsidR="00180ED6" w:rsidRPr="00E676A9">
        <w:rPr>
          <w:rFonts w:ascii="Times New Roman" w:hAnsi="Times New Roman" w:cs="Times New Roman"/>
          <w:sz w:val="28"/>
          <w:szCs w:val="28"/>
        </w:rPr>
        <w:t>[</w:t>
      </w:r>
      <w:r w:rsidR="006F4961" w:rsidRPr="00E676A9">
        <w:rPr>
          <w:rFonts w:ascii="Times New Roman" w:hAnsi="Times New Roman" w:cs="Times New Roman"/>
          <w:sz w:val="28"/>
          <w:szCs w:val="28"/>
        </w:rPr>
        <w:t>й</w:t>
      </w:r>
      <w:r w:rsidR="00180ED6" w:rsidRPr="00E676A9">
        <w:rPr>
          <w:rFonts w:ascii="Times New Roman" w:hAnsi="Times New Roman" w:cs="Times New Roman"/>
          <w:sz w:val="28"/>
          <w:szCs w:val="28"/>
        </w:rPr>
        <w:t>]</w:t>
      </w:r>
      <w:r w:rsidR="006F4961" w:rsidRPr="00E676A9">
        <w:rPr>
          <w:rFonts w:ascii="Times New Roman" w:hAnsi="Times New Roman" w:cs="Times New Roman"/>
          <w:sz w:val="28"/>
          <w:szCs w:val="28"/>
        </w:rPr>
        <w:t xml:space="preserve">, </w:t>
      </w:r>
      <w:r w:rsidR="00180ED6" w:rsidRPr="00E676A9">
        <w:rPr>
          <w:rFonts w:ascii="Times New Roman" w:hAnsi="Times New Roman" w:cs="Times New Roman"/>
          <w:sz w:val="28"/>
          <w:szCs w:val="28"/>
        </w:rPr>
        <w:t>[</w:t>
      </w:r>
      <w:r w:rsidR="006F4961" w:rsidRPr="00E676A9">
        <w:rPr>
          <w:rFonts w:ascii="Times New Roman" w:hAnsi="Times New Roman" w:cs="Times New Roman"/>
          <w:sz w:val="28"/>
          <w:szCs w:val="28"/>
        </w:rPr>
        <w:t>ч</w:t>
      </w:r>
      <w:r w:rsidR="00180ED6" w:rsidRPr="00E676A9">
        <w:rPr>
          <w:rFonts w:ascii="Times New Roman" w:hAnsi="Times New Roman" w:cs="Times New Roman"/>
          <w:sz w:val="28"/>
          <w:szCs w:val="28"/>
        </w:rPr>
        <w:t>]</w:t>
      </w:r>
      <w:r w:rsidR="006F4961" w:rsidRPr="00E676A9">
        <w:rPr>
          <w:rFonts w:ascii="Times New Roman" w:hAnsi="Times New Roman" w:cs="Times New Roman"/>
          <w:sz w:val="28"/>
          <w:szCs w:val="28"/>
        </w:rPr>
        <w:t xml:space="preserve">, </w:t>
      </w:r>
      <w:r w:rsidR="00180ED6" w:rsidRPr="00E676A9">
        <w:rPr>
          <w:rFonts w:ascii="Times New Roman" w:hAnsi="Times New Roman" w:cs="Times New Roman"/>
          <w:sz w:val="28"/>
          <w:szCs w:val="28"/>
        </w:rPr>
        <w:t>[</w:t>
      </w:r>
      <w:r w:rsidR="006F4961" w:rsidRPr="00E676A9">
        <w:rPr>
          <w:rFonts w:ascii="Times New Roman" w:hAnsi="Times New Roman" w:cs="Times New Roman"/>
          <w:sz w:val="28"/>
          <w:szCs w:val="28"/>
        </w:rPr>
        <w:t>щ</w:t>
      </w:r>
      <w:r w:rsidR="00180ED6" w:rsidRPr="00E676A9">
        <w:rPr>
          <w:rFonts w:ascii="Times New Roman" w:hAnsi="Times New Roman" w:cs="Times New Roman"/>
          <w:sz w:val="28"/>
          <w:szCs w:val="28"/>
        </w:rPr>
        <w:t>]</w:t>
      </w:r>
      <w:r w:rsidR="007550A9">
        <w:rPr>
          <w:rFonts w:ascii="Times New Roman" w:hAnsi="Times New Roman" w:cs="Times New Roman"/>
          <w:sz w:val="28"/>
          <w:szCs w:val="28"/>
        </w:rPr>
        <w:t xml:space="preserve"> -</w:t>
      </w:r>
      <w:r w:rsidR="006F4961" w:rsidRPr="00E676A9">
        <w:rPr>
          <w:rFonts w:ascii="Times New Roman" w:hAnsi="Times New Roman" w:cs="Times New Roman"/>
          <w:sz w:val="28"/>
          <w:szCs w:val="28"/>
        </w:rPr>
        <w:t xml:space="preserve"> всегда мягкие. Все остальные согласные зв</w:t>
      </w:r>
      <w:r w:rsidRPr="00E676A9">
        <w:rPr>
          <w:rFonts w:ascii="Times New Roman" w:hAnsi="Times New Roman" w:cs="Times New Roman"/>
          <w:sz w:val="28"/>
          <w:szCs w:val="28"/>
        </w:rPr>
        <w:t>у</w:t>
      </w:r>
      <w:r w:rsidR="006F4961" w:rsidRPr="00E676A9">
        <w:rPr>
          <w:rFonts w:ascii="Times New Roman" w:hAnsi="Times New Roman" w:cs="Times New Roman"/>
          <w:sz w:val="28"/>
          <w:szCs w:val="28"/>
        </w:rPr>
        <w:t>ки могут быть как твердыми, так и мягкими</w:t>
      </w:r>
      <w:r w:rsidR="00180ED6" w:rsidRPr="00E676A9">
        <w:rPr>
          <w:rFonts w:ascii="Times New Roman" w:hAnsi="Times New Roman" w:cs="Times New Roman"/>
          <w:sz w:val="28"/>
          <w:szCs w:val="28"/>
        </w:rPr>
        <w:t>: [б-б’], [р-р’] и так далее.</w:t>
      </w:r>
    </w:p>
    <w:p w:rsidR="002E3A85" w:rsidRPr="00E676A9" w:rsidRDefault="002E3A85" w:rsidP="002E3A85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76A9">
        <w:rPr>
          <w:sz w:val="28"/>
          <w:szCs w:val="28"/>
        </w:rPr>
        <w:t xml:space="preserve">       Фонетический анализ слов (характеристика каждого звука) вовсе не имеет в виду их чтение или написание. Ребенок разбирает слова на слух. Схемы разбора можно рисовать кружками и раскрашивать, выкладывать из разноцветных квадратиков или кружков (для этой цели хорошо подходят пробки для пластиковых бутылок красного, синего и зеленого цветов).</w:t>
      </w:r>
    </w:p>
    <w:p w:rsidR="00BE7AA7" w:rsidRPr="00E676A9" w:rsidRDefault="00BE7AA7" w:rsidP="00740533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</w:p>
    <w:p w:rsidR="002E3A85" w:rsidRPr="00E676A9" w:rsidRDefault="002E3A85" w:rsidP="00740533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  <w:r w:rsidRPr="00E676A9">
        <w:rPr>
          <w:b/>
          <w:sz w:val="28"/>
          <w:szCs w:val="28"/>
        </w:rPr>
        <w:t>Условные обозна</w:t>
      </w:r>
      <w:r w:rsidR="00740533" w:rsidRPr="00E676A9">
        <w:rPr>
          <w:b/>
          <w:sz w:val="28"/>
          <w:szCs w:val="28"/>
        </w:rPr>
        <w:t>чения звуков и схема их разбора:</w:t>
      </w:r>
    </w:p>
    <w:p w:rsidR="002E3A85" w:rsidRPr="00E676A9" w:rsidRDefault="00BE7AA7" w:rsidP="00740533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76A9">
        <w:rPr>
          <w:sz w:val="28"/>
          <w:szCs w:val="28"/>
        </w:rPr>
        <w:t xml:space="preserve">      </w:t>
      </w:r>
      <w:r w:rsidR="007550A9">
        <w:rPr>
          <w:sz w:val="28"/>
          <w:szCs w:val="28"/>
        </w:rPr>
        <w:t>Красный цвет -</w:t>
      </w:r>
      <w:r w:rsidR="002E3A85" w:rsidRPr="00E676A9">
        <w:rPr>
          <w:sz w:val="28"/>
          <w:szCs w:val="28"/>
        </w:rPr>
        <w:t xml:space="preserve"> обозначает гласный звук</w:t>
      </w:r>
    </w:p>
    <w:p w:rsidR="00740533" w:rsidRPr="00E676A9" w:rsidRDefault="00BE7AA7" w:rsidP="00740533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76A9">
        <w:rPr>
          <w:sz w:val="28"/>
          <w:szCs w:val="28"/>
        </w:rPr>
        <w:t xml:space="preserve">      </w:t>
      </w:r>
      <w:r w:rsidR="007550A9">
        <w:rPr>
          <w:sz w:val="28"/>
          <w:szCs w:val="28"/>
        </w:rPr>
        <w:t>Синий -</w:t>
      </w:r>
      <w:r w:rsidR="00740533" w:rsidRPr="00E676A9">
        <w:rPr>
          <w:sz w:val="28"/>
          <w:szCs w:val="28"/>
        </w:rPr>
        <w:t xml:space="preserve"> согласный твердый звук</w:t>
      </w:r>
    </w:p>
    <w:p w:rsidR="00740533" w:rsidRPr="00E676A9" w:rsidRDefault="00BE7AA7" w:rsidP="00740533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76A9">
        <w:rPr>
          <w:sz w:val="28"/>
          <w:szCs w:val="28"/>
        </w:rPr>
        <w:t xml:space="preserve">      </w:t>
      </w:r>
      <w:r w:rsidR="007550A9">
        <w:rPr>
          <w:sz w:val="28"/>
          <w:szCs w:val="28"/>
        </w:rPr>
        <w:t>Зеленый цвет -</w:t>
      </w:r>
      <w:r w:rsidR="00740533" w:rsidRPr="00E676A9">
        <w:rPr>
          <w:sz w:val="28"/>
          <w:szCs w:val="28"/>
        </w:rPr>
        <w:t xml:space="preserve"> согласный мягкий звук</w:t>
      </w:r>
    </w:p>
    <w:p w:rsidR="00BE7AA7" w:rsidRPr="00E676A9" w:rsidRDefault="002E3A85" w:rsidP="00BE7AA7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E676A9">
        <w:rPr>
          <w:noProof/>
          <w:sz w:val="28"/>
          <w:szCs w:val="28"/>
          <w:lang w:eastAsia="ru-RU"/>
        </w:rPr>
        <w:drawing>
          <wp:inline distT="0" distB="0" distL="0" distR="0">
            <wp:extent cx="1233376" cy="828675"/>
            <wp:effectExtent l="19050" t="0" r="4874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AA7" w:rsidRPr="00E676A9">
        <w:rPr>
          <w:sz w:val="28"/>
          <w:szCs w:val="28"/>
        </w:rPr>
        <w:t xml:space="preserve">  </w:t>
      </w:r>
    </w:p>
    <w:p w:rsidR="002E3A85" w:rsidRPr="00E676A9" w:rsidRDefault="00740533" w:rsidP="00BE7AA7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E676A9">
        <w:rPr>
          <w:sz w:val="28"/>
          <w:szCs w:val="28"/>
        </w:rPr>
        <w:t>Соответственно, слово лес схематически будет</w:t>
      </w:r>
      <w:r w:rsidR="002E3A85" w:rsidRPr="00E676A9">
        <w:rPr>
          <w:sz w:val="28"/>
          <w:szCs w:val="28"/>
        </w:rPr>
        <w:t xml:space="preserve"> выглядеть так:</w:t>
      </w:r>
    </w:p>
    <w:p w:rsidR="002E3A85" w:rsidRPr="00E676A9" w:rsidRDefault="00740533" w:rsidP="002E3A8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Theme="minorHAnsi" w:hAnsiTheme="minorHAnsi"/>
          <w:color w:val="333333"/>
          <w:sz w:val="28"/>
          <w:szCs w:val="28"/>
        </w:rPr>
      </w:pPr>
      <w:r w:rsidRPr="00E676A9">
        <w:rPr>
          <w:rFonts w:ascii="Helvetica" w:hAnsi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00150" cy="450489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55" w:rsidRDefault="00FC6055" w:rsidP="00FC6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055" w:rsidRDefault="00FC6055" w:rsidP="00FC6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055" w:rsidRDefault="00FC6055" w:rsidP="00FC6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055" w:rsidRDefault="00FC6055" w:rsidP="00FC6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3A85" w:rsidRPr="00FC6055" w:rsidRDefault="00FC6055" w:rsidP="00FC6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055">
        <w:rPr>
          <w:rFonts w:ascii="Times New Roman" w:hAnsi="Times New Roman" w:cs="Times New Roman"/>
          <w:b/>
          <w:sz w:val="28"/>
          <w:szCs w:val="28"/>
        </w:rPr>
        <w:t>Составил: учитель-логопед Васильева М.В.</w:t>
      </w:r>
    </w:p>
    <w:sectPr w:rsidR="002E3A85" w:rsidRPr="00FC6055" w:rsidSect="00E676A9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4E5"/>
    <w:multiLevelType w:val="multilevel"/>
    <w:tmpl w:val="1A56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322F0"/>
    <w:multiLevelType w:val="hybridMultilevel"/>
    <w:tmpl w:val="9CB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333B9"/>
    <w:multiLevelType w:val="multilevel"/>
    <w:tmpl w:val="ED74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291E"/>
    <w:rsid w:val="000A3212"/>
    <w:rsid w:val="00180ED6"/>
    <w:rsid w:val="002B453C"/>
    <w:rsid w:val="002E3A85"/>
    <w:rsid w:val="003A1599"/>
    <w:rsid w:val="003D4D08"/>
    <w:rsid w:val="0059291E"/>
    <w:rsid w:val="005E7127"/>
    <w:rsid w:val="006D0B55"/>
    <w:rsid w:val="006F4961"/>
    <w:rsid w:val="00740533"/>
    <w:rsid w:val="007550A9"/>
    <w:rsid w:val="008C660F"/>
    <w:rsid w:val="00942BBC"/>
    <w:rsid w:val="00A235C4"/>
    <w:rsid w:val="00B908D6"/>
    <w:rsid w:val="00BE7AA7"/>
    <w:rsid w:val="00BF77A6"/>
    <w:rsid w:val="00E53524"/>
    <w:rsid w:val="00E676A9"/>
    <w:rsid w:val="00F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E77B"/>
  <w15:docId w15:val="{4B96F782-E63D-4791-A640-F25AD74A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A1599"/>
    <w:pPr>
      <w:ind w:left="720"/>
      <w:contextualSpacing/>
    </w:pPr>
  </w:style>
  <w:style w:type="character" w:styleId="a7">
    <w:name w:val="Strong"/>
    <w:basedOn w:val="a0"/>
    <w:uiPriority w:val="22"/>
    <w:qFormat/>
    <w:rsid w:val="002E3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7189FD-6890-4CB3-9C58-D91705C93B89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CCDA8CF-E2EC-4F33-9CEF-246B7D456389}">
      <dgm:prSet phldrT="[Текст]" custT="1"/>
      <dgm:spPr/>
      <dgm:t>
        <a:bodyPr/>
        <a:lstStyle/>
        <a:p>
          <a:pPr algn="ctr"/>
          <a:r>
            <a:rPr lang="ru-RU" sz="2800"/>
            <a:t>звуки речи</a:t>
          </a:r>
        </a:p>
      </dgm:t>
    </dgm:pt>
    <dgm:pt modelId="{C7B23F9A-25B1-493D-B6F5-926D85000898}" type="parTrans" cxnId="{96A74BEF-7AEC-4556-BD39-6F42F643324F}">
      <dgm:prSet/>
      <dgm:spPr/>
      <dgm:t>
        <a:bodyPr/>
        <a:lstStyle/>
        <a:p>
          <a:endParaRPr lang="ru-RU"/>
        </a:p>
      </dgm:t>
    </dgm:pt>
    <dgm:pt modelId="{375B817F-1216-4930-A729-116F16EC4F1D}" type="sibTrans" cxnId="{96A74BEF-7AEC-4556-BD39-6F42F643324F}">
      <dgm:prSet/>
      <dgm:spPr/>
      <dgm:t>
        <a:bodyPr/>
        <a:lstStyle/>
        <a:p>
          <a:endParaRPr lang="ru-RU"/>
        </a:p>
      </dgm:t>
    </dgm:pt>
    <dgm:pt modelId="{A87011DB-640A-4BA2-80EE-EEBF6C2389CF}">
      <dgm:prSet phldrT="[Текст]" custT="1"/>
      <dgm:spPr/>
      <dgm:t>
        <a:bodyPr/>
        <a:lstStyle/>
        <a:p>
          <a:r>
            <a:rPr lang="ru-RU" sz="1800"/>
            <a:t>согласные</a:t>
          </a:r>
        </a:p>
      </dgm:t>
    </dgm:pt>
    <dgm:pt modelId="{359F62DF-F23B-44E3-BE93-8F4DFFE88C29}" type="parTrans" cxnId="{CC7B48DA-E3CE-4C97-8D33-2CF09C831FCE}">
      <dgm:prSet/>
      <dgm:spPr/>
      <dgm:t>
        <a:bodyPr/>
        <a:lstStyle/>
        <a:p>
          <a:endParaRPr lang="ru-RU"/>
        </a:p>
      </dgm:t>
    </dgm:pt>
    <dgm:pt modelId="{3B190370-C7E2-4D62-A113-D5DF1D813D18}" type="sibTrans" cxnId="{CC7B48DA-E3CE-4C97-8D33-2CF09C831FCE}">
      <dgm:prSet/>
      <dgm:spPr/>
      <dgm:t>
        <a:bodyPr/>
        <a:lstStyle/>
        <a:p>
          <a:endParaRPr lang="ru-RU"/>
        </a:p>
      </dgm:t>
    </dgm:pt>
    <dgm:pt modelId="{666A36B7-F3F9-4970-9280-CB0127B428D9}">
      <dgm:prSet phldrT="[Текст]"/>
      <dgm:spPr/>
      <dgm:t>
        <a:bodyPr/>
        <a:lstStyle/>
        <a:p>
          <a:r>
            <a:rPr lang="ru-RU" b="1"/>
            <a:t>Б</a:t>
          </a:r>
          <a:r>
            <a:rPr lang="en-US" b="1"/>
            <a:t>-</a:t>
          </a:r>
          <a:r>
            <a:rPr lang="ru-RU" b="1"/>
            <a:t>Б</a:t>
          </a:r>
          <a:r>
            <a:rPr lang="en-US" b="1"/>
            <a:t>` </a:t>
          </a:r>
          <a:r>
            <a:rPr lang="ru-RU" b="1"/>
            <a:t>В</a:t>
          </a:r>
          <a:r>
            <a:rPr lang="en-US" b="1"/>
            <a:t>-</a:t>
          </a:r>
          <a:r>
            <a:rPr lang="ru-RU" b="1"/>
            <a:t>В</a:t>
          </a:r>
          <a:r>
            <a:rPr lang="en-US" b="1"/>
            <a:t>` </a:t>
          </a:r>
          <a:r>
            <a:rPr lang="ru-RU" b="1"/>
            <a:t>Г</a:t>
          </a:r>
          <a:r>
            <a:rPr lang="en-US" b="1"/>
            <a:t>-</a:t>
          </a:r>
          <a:r>
            <a:rPr lang="ru-RU" b="1"/>
            <a:t>Г</a:t>
          </a:r>
          <a:r>
            <a:rPr lang="en-US" b="1"/>
            <a:t>`</a:t>
          </a:r>
          <a:r>
            <a:rPr lang="ru-RU" b="1"/>
            <a:t> Д-Д</a:t>
          </a:r>
          <a:r>
            <a:rPr lang="en-US" b="1"/>
            <a:t>`</a:t>
          </a:r>
          <a:r>
            <a:rPr lang="ru-RU" b="1"/>
            <a:t> Ж З-З</a:t>
          </a:r>
          <a:r>
            <a:rPr lang="en-US" b="1"/>
            <a:t>`</a:t>
          </a:r>
          <a:endParaRPr lang="ru-RU" b="1"/>
        </a:p>
        <a:p>
          <a:r>
            <a:rPr lang="ru-RU" b="1"/>
            <a:t>И ТАК ДАЛЕЕ</a:t>
          </a:r>
        </a:p>
      </dgm:t>
    </dgm:pt>
    <dgm:pt modelId="{ED35A8E4-1EB9-4CE2-9D2F-102C14CAC9C3}" type="parTrans" cxnId="{9819C2A7-370A-42C3-971D-F9136658C09B}">
      <dgm:prSet/>
      <dgm:spPr/>
      <dgm:t>
        <a:bodyPr/>
        <a:lstStyle/>
        <a:p>
          <a:endParaRPr lang="ru-RU"/>
        </a:p>
      </dgm:t>
    </dgm:pt>
    <dgm:pt modelId="{E20E4D79-FF7B-4126-8D27-52FE80D93FE2}" type="sibTrans" cxnId="{9819C2A7-370A-42C3-971D-F9136658C09B}">
      <dgm:prSet/>
      <dgm:spPr/>
      <dgm:t>
        <a:bodyPr/>
        <a:lstStyle/>
        <a:p>
          <a:endParaRPr lang="ru-RU"/>
        </a:p>
      </dgm:t>
    </dgm:pt>
    <dgm:pt modelId="{D4603D82-C6E6-4E6F-AFB1-BCE0BED4ABE1}">
      <dgm:prSet phldrT="[Текст]"/>
      <dgm:spPr/>
      <dgm:t>
        <a:bodyPr/>
        <a:lstStyle/>
        <a:p>
          <a:r>
            <a:rPr lang="ru-RU"/>
            <a:t>(</a:t>
          </a:r>
          <a:r>
            <a:rPr lang="ru-RU" b="1"/>
            <a:t>А) (О) (Э)</a:t>
          </a:r>
        </a:p>
        <a:p>
          <a:r>
            <a:rPr lang="ru-RU" b="1"/>
            <a:t>(И) (Ы) (У</a:t>
          </a:r>
          <a:r>
            <a:rPr lang="ru-RU"/>
            <a:t>)</a:t>
          </a:r>
        </a:p>
      </dgm:t>
    </dgm:pt>
    <dgm:pt modelId="{B65D0CF9-A453-4509-A8C4-0780A48CB520}" type="parTrans" cxnId="{A85F7445-6AC5-4032-8A09-1E6D5C81E89E}">
      <dgm:prSet/>
      <dgm:spPr/>
      <dgm:t>
        <a:bodyPr/>
        <a:lstStyle/>
        <a:p>
          <a:endParaRPr lang="ru-RU"/>
        </a:p>
      </dgm:t>
    </dgm:pt>
    <dgm:pt modelId="{B10F6B85-2232-4491-8984-E8717E8DCA28}" type="sibTrans" cxnId="{A85F7445-6AC5-4032-8A09-1E6D5C81E89E}">
      <dgm:prSet/>
      <dgm:spPr/>
      <dgm:t>
        <a:bodyPr/>
        <a:lstStyle/>
        <a:p>
          <a:endParaRPr lang="ru-RU"/>
        </a:p>
      </dgm:t>
    </dgm:pt>
    <dgm:pt modelId="{C5A7DBDD-80AD-4F4A-8F3A-34560A9A63A7}">
      <dgm:prSet phldrT="[Текст]" custT="1"/>
      <dgm:spPr/>
      <dgm:t>
        <a:bodyPr/>
        <a:lstStyle/>
        <a:p>
          <a:r>
            <a:rPr lang="ru-RU" sz="1800"/>
            <a:t>гласные</a:t>
          </a:r>
        </a:p>
      </dgm:t>
    </dgm:pt>
    <dgm:pt modelId="{9EAF5F22-B950-4AB9-A10A-B27A24B97757}" type="parTrans" cxnId="{6888C8A5-8DC9-4908-AD02-376A9F4024A9}">
      <dgm:prSet/>
      <dgm:spPr/>
      <dgm:t>
        <a:bodyPr/>
        <a:lstStyle/>
        <a:p>
          <a:endParaRPr lang="ru-RU"/>
        </a:p>
      </dgm:t>
    </dgm:pt>
    <dgm:pt modelId="{D67A03B6-0EFC-415C-89A5-8D8685EAFC70}" type="sibTrans" cxnId="{6888C8A5-8DC9-4908-AD02-376A9F4024A9}">
      <dgm:prSet/>
      <dgm:spPr/>
      <dgm:t>
        <a:bodyPr/>
        <a:lstStyle/>
        <a:p>
          <a:endParaRPr lang="ru-RU"/>
        </a:p>
      </dgm:t>
    </dgm:pt>
    <dgm:pt modelId="{C5D45ED9-094A-466F-8D32-2F53EEA334DB}" type="pres">
      <dgm:prSet presAssocID="{517189FD-6890-4CB3-9C58-D91705C93B8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62D0E0-4862-449F-B703-AC83092E0635}" type="pres">
      <dgm:prSet presAssocID="{ACCDA8CF-E2EC-4F33-9CEF-246B7D456389}" presName="node" presStyleLbl="node1" presStyleIdx="0" presStyleCnt="5" custScaleX="2412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8791D-500B-4863-9351-E3ABBA3CFA46}" type="pres">
      <dgm:prSet presAssocID="{ACCDA8CF-E2EC-4F33-9CEF-246B7D456389}" presName="spNode" presStyleCnt="0"/>
      <dgm:spPr/>
    </dgm:pt>
    <dgm:pt modelId="{0E381732-1554-487B-AC88-0BF579A5737B}" type="pres">
      <dgm:prSet presAssocID="{375B817F-1216-4930-A729-116F16EC4F1D}" presName="sibTrans" presStyleLbl="sibTrans1D1" presStyleIdx="0" presStyleCnt="5"/>
      <dgm:spPr/>
      <dgm:t>
        <a:bodyPr/>
        <a:lstStyle/>
        <a:p>
          <a:endParaRPr lang="ru-RU"/>
        </a:p>
      </dgm:t>
    </dgm:pt>
    <dgm:pt modelId="{4BBACA8D-64F2-49F4-92EB-238E8A02ACF8}" type="pres">
      <dgm:prSet presAssocID="{A87011DB-640A-4BA2-80EE-EEBF6C2389CF}" presName="node" presStyleLbl="node1" presStyleIdx="1" presStyleCnt="5" custScaleX="137746" custRadScaleRad="100880" custRadScaleInc="-10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8A6429-075C-4BE1-A72D-9BD4394AA13B}" type="pres">
      <dgm:prSet presAssocID="{A87011DB-640A-4BA2-80EE-EEBF6C2389CF}" presName="spNode" presStyleCnt="0"/>
      <dgm:spPr/>
    </dgm:pt>
    <dgm:pt modelId="{8FAA0972-BE85-4D05-A44B-51EE388D487C}" type="pres">
      <dgm:prSet presAssocID="{3B190370-C7E2-4D62-A113-D5DF1D813D18}" presName="sibTrans" presStyleLbl="sibTrans1D1" presStyleIdx="1" presStyleCnt="5"/>
      <dgm:spPr/>
      <dgm:t>
        <a:bodyPr/>
        <a:lstStyle/>
        <a:p>
          <a:endParaRPr lang="ru-RU"/>
        </a:p>
      </dgm:t>
    </dgm:pt>
    <dgm:pt modelId="{7F578023-A5C8-4D4B-8349-AD494C65198D}" type="pres">
      <dgm:prSet presAssocID="{666A36B7-F3F9-4970-9280-CB0127B428D9}" presName="node" presStyleLbl="node1" presStyleIdx="2" presStyleCnt="5" custAng="0" custScaleX="202682" custScaleY="126314" custRadScaleRad="105806" custRadScaleInc="-48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A95B7F-C177-43B7-868B-EE4C92D1FD70}" type="pres">
      <dgm:prSet presAssocID="{666A36B7-F3F9-4970-9280-CB0127B428D9}" presName="spNode" presStyleCnt="0"/>
      <dgm:spPr/>
    </dgm:pt>
    <dgm:pt modelId="{71E6F586-40A2-4EBA-BC76-7591CE76BDC2}" type="pres">
      <dgm:prSet presAssocID="{E20E4D79-FF7B-4126-8D27-52FE80D93FE2}" presName="sibTrans" presStyleLbl="sibTrans1D1" presStyleIdx="2" presStyleCnt="5"/>
      <dgm:spPr/>
      <dgm:t>
        <a:bodyPr/>
        <a:lstStyle/>
        <a:p>
          <a:endParaRPr lang="ru-RU"/>
        </a:p>
      </dgm:t>
    </dgm:pt>
    <dgm:pt modelId="{884DB5E1-4A15-41FC-B444-56334E1DBD23}" type="pres">
      <dgm:prSet presAssocID="{D4603D82-C6E6-4E6F-AFB1-BCE0BED4ABE1}" presName="node" presStyleLbl="node1" presStyleIdx="3" presStyleCnt="5" custAng="0" custScaleX="111049" custScaleY="120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E4C466-6A17-4EB4-82A0-C1181A7E43FF}" type="pres">
      <dgm:prSet presAssocID="{D4603D82-C6E6-4E6F-AFB1-BCE0BED4ABE1}" presName="spNode" presStyleCnt="0"/>
      <dgm:spPr/>
    </dgm:pt>
    <dgm:pt modelId="{4B2F4E84-084B-4DF6-B616-5D095474D5A9}" type="pres">
      <dgm:prSet presAssocID="{B10F6B85-2232-4491-8984-E8717E8DCA28}" presName="sibTrans" presStyleLbl="sibTrans1D1" presStyleIdx="3" presStyleCnt="5"/>
      <dgm:spPr/>
      <dgm:t>
        <a:bodyPr/>
        <a:lstStyle/>
        <a:p>
          <a:endParaRPr lang="ru-RU"/>
        </a:p>
      </dgm:t>
    </dgm:pt>
    <dgm:pt modelId="{5A767223-8C01-4248-9EB7-95A42FCC12B5}" type="pres">
      <dgm:prSet presAssocID="{C5A7DBDD-80AD-4F4A-8F3A-34560A9A63A7}" presName="node" presStyleLbl="node1" presStyleIdx="4" presStyleCnt="5" custScaleX="118399" custRadScaleRad="97233" custRadScaleInc="-34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D8ECDD-18F6-4F09-8DB0-9F5181639A73}" type="pres">
      <dgm:prSet presAssocID="{C5A7DBDD-80AD-4F4A-8F3A-34560A9A63A7}" presName="spNode" presStyleCnt="0"/>
      <dgm:spPr/>
    </dgm:pt>
    <dgm:pt modelId="{2A924A5D-3ED7-4A92-BC79-E6DCF9028B52}" type="pres">
      <dgm:prSet presAssocID="{D67A03B6-0EFC-415C-89A5-8D8685EAFC70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130B696A-A386-4293-949A-57B9F6F42620}" type="presOf" srcId="{3B190370-C7E2-4D62-A113-D5DF1D813D18}" destId="{8FAA0972-BE85-4D05-A44B-51EE388D487C}" srcOrd="0" destOrd="0" presId="urn:microsoft.com/office/officeart/2005/8/layout/cycle6"/>
    <dgm:cxn modelId="{79540836-984C-4FBC-ABF9-6317EB78A4DC}" type="presOf" srcId="{D4603D82-C6E6-4E6F-AFB1-BCE0BED4ABE1}" destId="{884DB5E1-4A15-41FC-B444-56334E1DBD23}" srcOrd="0" destOrd="0" presId="urn:microsoft.com/office/officeart/2005/8/layout/cycle6"/>
    <dgm:cxn modelId="{CBE52A46-E8F5-4F1B-91BD-1ECCA4133FDA}" type="presOf" srcId="{375B817F-1216-4930-A729-116F16EC4F1D}" destId="{0E381732-1554-487B-AC88-0BF579A5737B}" srcOrd="0" destOrd="0" presId="urn:microsoft.com/office/officeart/2005/8/layout/cycle6"/>
    <dgm:cxn modelId="{26EDB3EF-A1D5-439C-B4E7-E576FE835F83}" type="presOf" srcId="{B10F6B85-2232-4491-8984-E8717E8DCA28}" destId="{4B2F4E84-084B-4DF6-B616-5D095474D5A9}" srcOrd="0" destOrd="0" presId="urn:microsoft.com/office/officeart/2005/8/layout/cycle6"/>
    <dgm:cxn modelId="{CC7B48DA-E3CE-4C97-8D33-2CF09C831FCE}" srcId="{517189FD-6890-4CB3-9C58-D91705C93B89}" destId="{A87011DB-640A-4BA2-80EE-EEBF6C2389CF}" srcOrd="1" destOrd="0" parTransId="{359F62DF-F23B-44E3-BE93-8F4DFFE88C29}" sibTransId="{3B190370-C7E2-4D62-A113-D5DF1D813D18}"/>
    <dgm:cxn modelId="{92899BA8-A133-4AED-84BC-F8E2F350DE37}" type="presOf" srcId="{666A36B7-F3F9-4970-9280-CB0127B428D9}" destId="{7F578023-A5C8-4D4B-8349-AD494C65198D}" srcOrd="0" destOrd="0" presId="urn:microsoft.com/office/officeart/2005/8/layout/cycle6"/>
    <dgm:cxn modelId="{4838439C-49B8-4E80-A378-41EED0A94B43}" type="presOf" srcId="{D67A03B6-0EFC-415C-89A5-8D8685EAFC70}" destId="{2A924A5D-3ED7-4A92-BC79-E6DCF9028B52}" srcOrd="0" destOrd="0" presId="urn:microsoft.com/office/officeart/2005/8/layout/cycle6"/>
    <dgm:cxn modelId="{96A74BEF-7AEC-4556-BD39-6F42F643324F}" srcId="{517189FD-6890-4CB3-9C58-D91705C93B89}" destId="{ACCDA8CF-E2EC-4F33-9CEF-246B7D456389}" srcOrd="0" destOrd="0" parTransId="{C7B23F9A-25B1-493D-B6F5-926D85000898}" sibTransId="{375B817F-1216-4930-A729-116F16EC4F1D}"/>
    <dgm:cxn modelId="{A85F7445-6AC5-4032-8A09-1E6D5C81E89E}" srcId="{517189FD-6890-4CB3-9C58-D91705C93B89}" destId="{D4603D82-C6E6-4E6F-AFB1-BCE0BED4ABE1}" srcOrd="3" destOrd="0" parTransId="{B65D0CF9-A453-4509-A8C4-0780A48CB520}" sibTransId="{B10F6B85-2232-4491-8984-E8717E8DCA28}"/>
    <dgm:cxn modelId="{6888C8A5-8DC9-4908-AD02-376A9F4024A9}" srcId="{517189FD-6890-4CB3-9C58-D91705C93B89}" destId="{C5A7DBDD-80AD-4F4A-8F3A-34560A9A63A7}" srcOrd="4" destOrd="0" parTransId="{9EAF5F22-B950-4AB9-A10A-B27A24B97757}" sibTransId="{D67A03B6-0EFC-415C-89A5-8D8685EAFC70}"/>
    <dgm:cxn modelId="{F02F4D75-C2D5-4C98-A35F-D1152C3B82E2}" type="presOf" srcId="{517189FD-6890-4CB3-9C58-D91705C93B89}" destId="{C5D45ED9-094A-466F-8D32-2F53EEA334DB}" srcOrd="0" destOrd="0" presId="urn:microsoft.com/office/officeart/2005/8/layout/cycle6"/>
    <dgm:cxn modelId="{9586BBFB-8D35-4F81-A806-F137364B3754}" type="presOf" srcId="{ACCDA8CF-E2EC-4F33-9CEF-246B7D456389}" destId="{0762D0E0-4862-449F-B703-AC83092E0635}" srcOrd="0" destOrd="0" presId="urn:microsoft.com/office/officeart/2005/8/layout/cycle6"/>
    <dgm:cxn modelId="{45D971A3-1964-4475-8B1E-B01FBFBE3B84}" type="presOf" srcId="{C5A7DBDD-80AD-4F4A-8F3A-34560A9A63A7}" destId="{5A767223-8C01-4248-9EB7-95A42FCC12B5}" srcOrd="0" destOrd="0" presId="urn:microsoft.com/office/officeart/2005/8/layout/cycle6"/>
    <dgm:cxn modelId="{031DC2A3-6DFB-42F2-AB31-1704EDC0E3A7}" type="presOf" srcId="{A87011DB-640A-4BA2-80EE-EEBF6C2389CF}" destId="{4BBACA8D-64F2-49F4-92EB-238E8A02ACF8}" srcOrd="0" destOrd="0" presId="urn:microsoft.com/office/officeart/2005/8/layout/cycle6"/>
    <dgm:cxn modelId="{9819C2A7-370A-42C3-971D-F9136658C09B}" srcId="{517189FD-6890-4CB3-9C58-D91705C93B89}" destId="{666A36B7-F3F9-4970-9280-CB0127B428D9}" srcOrd="2" destOrd="0" parTransId="{ED35A8E4-1EB9-4CE2-9D2F-102C14CAC9C3}" sibTransId="{E20E4D79-FF7B-4126-8D27-52FE80D93FE2}"/>
    <dgm:cxn modelId="{AF3A9EC1-2C61-4D99-B8C1-32B8AE84C489}" type="presOf" srcId="{E20E4D79-FF7B-4126-8D27-52FE80D93FE2}" destId="{71E6F586-40A2-4EBA-BC76-7591CE76BDC2}" srcOrd="0" destOrd="0" presId="urn:microsoft.com/office/officeart/2005/8/layout/cycle6"/>
    <dgm:cxn modelId="{3D4CB30C-9DC9-43FD-B138-A26D59960558}" type="presParOf" srcId="{C5D45ED9-094A-466F-8D32-2F53EEA334DB}" destId="{0762D0E0-4862-449F-B703-AC83092E0635}" srcOrd="0" destOrd="0" presId="urn:microsoft.com/office/officeart/2005/8/layout/cycle6"/>
    <dgm:cxn modelId="{999BCF65-2418-4D66-A2C2-557BE5AF19AC}" type="presParOf" srcId="{C5D45ED9-094A-466F-8D32-2F53EEA334DB}" destId="{1B08791D-500B-4863-9351-E3ABBA3CFA46}" srcOrd="1" destOrd="0" presId="urn:microsoft.com/office/officeart/2005/8/layout/cycle6"/>
    <dgm:cxn modelId="{8FE9A5F1-CF9C-4233-9184-1E83B0A06CCD}" type="presParOf" srcId="{C5D45ED9-094A-466F-8D32-2F53EEA334DB}" destId="{0E381732-1554-487B-AC88-0BF579A5737B}" srcOrd="2" destOrd="0" presId="urn:microsoft.com/office/officeart/2005/8/layout/cycle6"/>
    <dgm:cxn modelId="{FEFEAC6E-F212-4629-8353-EEB1BB7FE599}" type="presParOf" srcId="{C5D45ED9-094A-466F-8D32-2F53EEA334DB}" destId="{4BBACA8D-64F2-49F4-92EB-238E8A02ACF8}" srcOrd="3" destOrd="0" presId="urn:microsoft.com/office/officeart/2005/8/layout/cycle6"/>
    <dgm:cxn modelId="{63906F7E-4790-49FD-AA23-CDA2AAE563C6}" type="presParOf" srcId="{C5D45ED9-094A-466F-8D32-2F53EEA334DB}" destId="{BF8A6429-075C-4BE1-A72D-9BD4394AA13B}" srcOrd="4" destOrd="0" presId="urn:microsoft.com/office/officeart/2005/8/layout/cycle6"/>
    <dgm:cxn modelId="{503C30E3-FFE8-4727-83D3-0EA72FBE76BD}" type="presParOf" srcId="{C5D45ED9-094A-466F-8D32-2F53EEA334DB}" destId="{8FAA0972-BE85-4D05-A44B-51EE388D487C}" srcOrd="5" destOrd="0" presId="urn:microsoft.com/office/officeart/2005/8/layout/cycle6"/>
    <dgm:cxn modelId="{9E253D3A-03EC-479E-A0CB-C399CE164A32}" type="presParOf" srcId="{C5D45ED9-094A-466F-8D32-2F53EEA334DB}" destId="{7F578023-A5C8-4D4B-8349-AD494C65198D}" srcOrd="6" destOrd="0" presId="urn:microsoft.com/office/officeart/2005/8/layout/cycle6"/>
    <dgm:cxn modelId="{8D2842FE-FE40-4C6A-8E59-E6FC5D71CBCD}" type="presParOf" srcId="{C5D45ED9-094A-466F-8D32-2F53EEA334DB}" destId="{FAA95B7F-C177-43B7-868B-EE4C92D1FD70}" srcOrd="7" destOrd="0" presId="urn:microsoft.com/office/officeart/2005/8/layout/cycle6"/>
    <dgm:cxn modelId="{D548BEE3-D8A4-4DCF-B9AA-8958A1397B8E}" type="presParOf" srcId="{C5D45ED9-094A-466F-8D32-2F53EEA334DB}" destId="{71E6F586-40A2-4EBA-BC76-7591CE76BDC2}" srcOrd="8" destOrd="0" presId="urn:microsoft.com/office/officeart/2005/8/layout/cycle6"/>
    <dgm:cxn modelId="{09B6A28F-A6A3-4B68-9456-05D16382A9B6}" type="presParOf" srcId="{C5D45ED9-094A-466F-8D32-2F53EEA334DB}" destId="{884DB5E1-4A15-41FC-B444-56334E1DBD23}" srcOrd="9" destOrd="0" presId="urn:microsoft.com/office/officeart/2005/8/layout/cycle6"/>
    <dgm:cxn modelId="{336E489B-9174-4613-94F2-25D4E781454F}" type="presParOf" srcId="{C5D45ED9-094A-466F-8D32-2F53EEA334DB}" destId="{3AE4C466-6A17-4EB4-82A0-C1181A7E43FF}" srcOrd="10" destOrd="0" presId="urn:microsoft.com/office/officeart/2005/8/layout/cycle6"/>
    <dgm:cxn modelId="{5C610009-A1F7-499D-90D5-6C486BD3EF0A}" type="presParOf" srcId="{C5D45ED9-094A-466F-8D32-2F53EEA334DB}" destId="{4B2F4E84-084B-4DF6-B616-5D095474D5A9}" srcOrd="11" destOrd="0" presId="urn:microsoft.com/office/officeart/2005/8/layout/cycle6"/>
    <dgm:cxn modelId="{047205E1-8D86-45EB-A5DF-B6BD063912AA}" type="presParOf" srcId="{C5D45ED9-094A-466F-8D32-2F53EEA334DB}" destId="{5A767223-8C01-4248-9EB7-95A42FCC12B5}" srcOrd="12" destOrd="0" presId="urn:microsoft.com/office/officeart/2005/8/layout/cycle6"/>
    <dgm:cxn modelId="{5A3DD3B7-D225-49BB-84FE-82AF9265C9B6}" type="presParOf" srcId="{C5D45ED9-094A-466F-8D32-2F53EEA334DB}" destId="{0CD8ECDD-18F6-4F09-8DB0-9F5181639A73}" srcOrd="13" destOrd="0" presId="urn:microsoft.com/office/officeart/2005/8/layout/cycle6"/>
    <dgm:cxn modelId="{27F47F2A-6137-46A0-BA48-955FEB0AD653}" type="presParOf" srcId="{C5D45ED9-094A-466F-8D32-2F53EEA334DB}" destId="{2A924A5D-3ED7-4A92-BC79-E6DCF9028B52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62D0E0-4862-449F-B703-AC83092E0635}">
      <dsp:nvSpPr>
        <dsp:cNvPr id="0" name=""/>
        <dsp:cNvSpPr/>
      </dsp:nvSpPr>
      <dsp:spPr>
        <a:xfrm>
          <a:off x="1918239" y="-17831"/>
          <a:ext cx="2172419" cy="5852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звуки речи</a:t>
          </a:r>
        </a:p>
      </dsp:txBody>
      <dsp:txXfrm>
        <a:off x="1946809" y="10739"/>
        <a:ext cx="2115279" cy="528126"/>
      </dsp:txXfrm>
    </dsp:sp>
    <dsp:sp modelId="{0E381732-1554-487B-AC88-0BF579A5737B}">
      <dsp:nvSpPr>
        <dsp:cNvPr id="0" name=""/>
        <dsp:cNvSpPr/>
      </dsp:nvSpPr>
      <dsp:spPr>
        <a:xfrm>
          <a:off x="1723578" y="445176"/>
          <a:ext cx="2340046" cy="2340046"/>
        </a:xfrm>
        <a:custGeom>
          <a:avLst/>
          <a:gdLst/>
          <a:ahLst/>
          <a:cxnLst/>
          <a:rect l="0" t="0" r="0" b="0"/>
          <a:pathLst>
            <a:path>
              <a:moveTo>
                <a:pt x="1694049" y="123911"/>
              </a:moveTo>
              <a:arcTo wR="1170023" hR="1170023" stAng="17796454" swAng="107017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ACA8D-64F2-49F4-92EB-238E8A02ACF8}">
      <dsp:nvSpPr>
        <dsp:cNvPr id="0" name=""/>
        <dsp:cNvSpPr/>
      </dsp:nvSpPr>
      <dsp:spPr>
        <a:xfrm>
          <a:off x="3505229" y="782472"/>
          <a:ext cx="1240278" cy="5852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согласные</a:t>
          </a:r>
        </a:p>
      </dsp:txBody>
      <dsp:txXfrm>
        <a:off x="3533799" y="811042"/>
        <a:ext cx="1183138" cy="528126"/>
      </dsp:txXfrm>
    </dsp:sp>
    <dsp:sp modelId="{8FAA0972-BE85-4D05-A44B-51EE388D487C}">
      <dsp:nvSpPr>
        <dsp:cNvPr id="0" name=""/>
        <dsp:cNvSpPr/>
      </dsp:nvSpPr>
      <dsp:spPr>
        <a:xfrm>
          <a:off x="1849148" y="325017"/>
          <a:ext cx="2340046" cy="2340046"/>
        </a:xfrm>
        <a:custGeom>
          <a:avLst/>
          <a:gdLst/>
          <a:ahLst/>
          <a:cxnLst/>
          <a:rect l="0" t="0" r="0" b="0"/>
          <a:pathLst>
            <a:path>
              <a:moveTo>
                <a:pt x="2333804" y="1049330"/>
              </a:moveTo>
              <a:arcTo wR="1170023" hR="1170023" stAng="21244751" swAng="194102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78023-A5C8-4D4B-8349-AD494C65198D}">
      <dsp:nvSpPr>
        <dsp:cNvPr id="0" name=""/>
        <dsp:cNvSpPr/>
      </dsp:nvSpPr>
      <dsp:spPr>
        <a:xfrm>
          <a:off x="2839869" y="2021757"/>
          <a:ext cx="1824969" cy="7392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Б</a:t>
          </a:r>
          <a:r>
            <a:rPr lang="en-US" sz="1200" b="1" kern="1200"/>
            <a:t>-</a:t>
          </a:r>
          <a:r>
            <a:rPr lang="ru-RU" sz="1200" b="1" kern="1200"/>
            <a:t>Б</a:t>
          </a:r>
          <a:r>
            <a:rPr lang="en-US" sz="1200" b="1" kern="1200"/>
            <a:t>` </a:t>
          </a:r>
          <a:r>
            <a:rPr lang="ru-RU" sz="1200" b="1" kern="1200"/>
            <a:t>В</a:t>
          </a:r>
          <a:r>
            <a:rPr lang="en-US" sz="1200" b="1" kern="1200"/>
            <a:t>-</a:t>
          </a:r>
          <a:r>
            <a:rPr lang="ru-RU" sz="1200" b="1" kern="1200"/>
            <a:t>В</a:t>
          </a:r>
          <a:r>
            <a:rPr lang="en-US" sz="1200" b="1" kern="1200"/>
            <a:t>` </a:t>
          </a:r>
          <a:r>
            <a:rPr lang="ru-RU" sz="1200" b="1" kern="1200"/>
            <a:t>Г</a:t>
          </a:r>
          <a:r>
            <a:rPr lang="en-US" sz="1200" b="1" kern="1200"/>
            <a:t>-</a:t>
          </a:r>
          <a:r>
            <a:rPr lang="ru-RU" sz="1200" b="1" kern="1200"/>
            <a:t>Г</a:t>
          </a:r>
          <a:r>
            <a:rPr lang="en-US" sz="1200" b="1" kern="1200"/>
            <a:t>`</a:t>
          </a:r>
          <a:r>
            <a:rPr lang="ru-RU" sz="1200" b="1" kern="1200"/>
            <a:t> Д-Д</a:t>
          </a:r>
          <a:r>
            <a:rPr lang="en-US" sz="1200" b="1" kern="1200"/>
            <a:t>`</a:t>
          </a:r>
          <a:r>
            <a:rPr lang="ru-RU" sz="1200" b="1" kern="1200"/>
            <a:t> Ж З-З</a:t>
          </a:r>
          <a:r>
            <a:rPr lang="en-US" sz="1200" b="1" kern="1200"/>
            <a:t>`</a:t>
          </a:r>
          <a:endParaRPr lang="ru-RU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И ТАК ДАЛЕЕ</a:t>
          </a:r>
        </a:p>
      </dsp:txBody>
      <dsp:txXfrm>
        <a:off x="2875957" y="2057845"/>
        <a:ext cx="1752793" cy="667097"/>
      </dsp:txXfrm>
    </dsp:sp>
    <dsp:sp modelId="{71E6F586-40A2-4EBA-BC76-7591CE76BDC2}">
      <dsp:nvSpPr>
        <dsp:cNvPr id="0" name=""/>
        <dsp:cNvSpPr/>
      </dsp:nvSpPr>
      <dsp:spPr>
        <a:xfrm>
          <a:off x="2671763" y="865655"/>
          <a:ext cx="2340046" cy="2340046"/>
        </a:xfrm>
        <a:custGeom>
          <a:avLst/>
          <a:gdLst/>
          <a:ahLst/>
          <a:cxnLst/>
          <a:rect l="0" t="0" r="0" b="0"/>
          <a:pathLst>
            <a:path>
              <a:moveTo>
                <a:pt x="167866" y="1773873"/>
              </a:moveTo>
              <a:arcTo wR="1170023" hR="1170023" stAng="8935735" swAng="13375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4DB5E1-4A15-41FC-B444-56334E1DBD23}">
      <dsp:nvSpPr>
        <dsp:cNvPr id="0" name=""/>
        <dsp:cNvSpPr/>
      </dsp:nvSpPr>
      <dsp:spPr>
        <a:xfrm>
          <a:off x="1816778" y="2039801"/>
          <a:ext cx="999896" cy="70318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(</a:t>
          </a:r>
          <a:r>
            <a:rPr lang="ru-RU" sz="1200" b="1" kern="1200"/>
            <a:t>А) (О) (Э)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(И) (Ы) (У</a:t>
          </a:r>
          <a:r>
            <a:rPr lang="ru-RU" sz="1200" kern="1200"/>
            <a:t>)</a:t>
          </a:r>
        </a:p>
      </dsp:txBody>
      <dsp:txXfrm>
        <a:off x="1851105" y="2074128"/>
        <a:ext cx="931242" cy="634532"/>
      </dsp:txXfrm>
    </dsp:sp>
    <dsp:sp modelId="{4B2F4E84-084B-4DF6-B616-5D095474D5A9}">
      <dsp:nvSpPr>
        <dsp:cNvPr id="0" name=""/>
        <dsp:cNvSpPr/>
      </dsp:nvSpPr>
      <dsp:spPr>
        <a:xfrm>
          <a:off x="1863695" y="327407"/>
          <a:ext cx="2340046" cy="2340046"/>
        </a:xfrm>
        <a:custGeom>
          <a:avLst/>
          <a:gdLst/>
          <a:ahLst/>
          <a:cxnLst/>
          <a:rect l="0" t="0" r="0" b="0"/>
          <a:pathLst>
            <a:path>
              <a:moveTo>
                <a:pt x="130300" y="1706615"/>
              </a:moveTo>
              <a:arcTo wR="1170023" hR="1170023" stAng="9162126" swAng="190035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67223-8C01-4248-9EB7-95A42FCC12B5}">
      <dsp:nvSpPr>
        <dsp:cNvPr id="0" name=""/>
        <dsp:cNvSpPr/>
      </dsp:nvSpPr>
      <dsp:spPr>
        <a:xfrm>
          <a:off x="1384440" y="816425"/>
          <a:ext cx="1066076" cy="5852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гласные</a:t>
          </a:r>
        </a:p>
      </dsp:txBody>
      <dsp:txXfrm>
        <a:off x="1413010" y="844995"/>
        <a:ext cx="1008936" cy="528126"/>
      </dsp:txXfrm>
    </dsp:sp>
    <dsp:sp modelId="{2A924A5D-3ED7-4A92-BC79-E6DCF9028B52}">
      <dsp:nvSpPr>
        <dsp:cNvPr id="0" name=""/>
        <dsp:cNvSpPr/>
      </dsp:nvSpPr>
      <dsp:spPr>
        <a:xfrm>
          <a:off x="1992347" y="435785"/>
          <a:ext cx="2340046" cy="2340046"/>
        </a:xfrm>
        <a:custGeom>
          <a:avLst/>
          <a:gdLst/>
          <a:ahLst/>
          <a:cxnLst/>
          <a:rect l="0" t="0" r="0" b="0"/>
          <a:pathLst>
            <a:path>
              <a:moveTo>
                <a:pt x="309173" y="377626"/>
              </a:moveTo>
              <a:arcTo wR="1170023" hR="1170023" stAng="13357741" swAng="118374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8781-41BD-4CB2-AEBE-882D814B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marvas123123123@yandex.ru</cp:lastModifiedBy>
  <cp:revision>6</cp:revision>
  <dcterms:created xsi:type="dcterms:W3CDTF">2014-04-09T16:05:00Z</dcterms:created>
  <dcterms:modified xsi:type="dcterms:W3CDTF">2022-10-16T13:46:00Z</dcterms:modified>
</cp:coreProperties>
</file>