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98709E" w:rsidRDefault="0098709E" w:rsidP="0098709E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36.25pt;height:57.05pt" fillcolor="black">
            <v:shadow color="#868686"/>
            <v:textpath style="font-family:&quot;Arial Black&quot;;font-size:20pt" fitshape="t" trim="t" string="Консультация для родителей&#10;&quot;Все о детском питании&quot;"/>
          </v:shape>
        </w:pict>
      </w:r>
    </w:p>
    <w:p w:rsidR="0098709E" w:rsidRPr="000A4E43" w:rsidRDefault="0098709E" w:rsidP="0098709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87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 ребенок уже давно сидит за общим столом, ест и пьет самостоятельно. А что он ест? То же, что и взрослые? А Вы уверены, что это правильно? Питание детей дошкольников должно учитывать особенности его пищеварительной системы, она еще не окрепла и не сформировалась. Рацион питания ребенка 5 лет или 6 лет должен состоять из легко усваиваемых компонентов.</w:t>
      </w:r>
    </w:p>
    <w:p w:rsidR="0098709E" w:rsidRPr="000A4E43" w:rsidRDefault="0098709E" w:rsidP="0098709E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4E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принципы:</w:t>
      </w:r>
    </w:p>
    <w:p w:rsidR="0098709E" w:rsidRPr="000A4E43" w:rsidRDefault="0098709E" w:rsidP="0098709E">
      <w:pPr>
        <w:pStyle w:val="a3"/>
        <w:numPr>
          <w:ilvl w:val="0"/>
          <w:numId w:val="1"/>
        </w:numPr>
        <w:rPr>
          <w:color w:val="111111"/>
          <w:sz w:val="28"/>
          <w:szCs w:val="28"/>
        </w:rPr>
      </w:pPr>
      <w:r w:rsidRPr="000A4E43">
        <w:rPr>
          <w:color w:val="111111"/>
          <w:sz w:val="28"/>
          <w:szCs w:val="28"/>
        </w:rPr>
        <w:t>энергетическая ценность должна соответствовать возрасту; завтрак должен составлять 25% суточной энергетической ценности, обед – до 40%, полдник – 10%, а ужин 25%;</w:t>
      </w:r>
    </w:p>
    <w:p w:rsidR="0098709E" w:rsidRPr="000A4E43" w:rsidRDefault="0098709E" w:rsidP="0098709E">
      <w:pPr>
        <w:pStyle w:val="a3"/>
        <w:numPr>
          <w:ilvl w:val="0"/>
          <w:numId w:val="1"/>
        </w:numPr>
        <w:rPr>
          <w:color w:val="111111"/>
          <w:sz w:val="28"/>
          <w:szCs w:val="28"/>
        </w:rPr>
      </w:pPr>
      <w:r w:rsidRPr="000A4E43">
        <w:rPr>
          <w:color w:val="111111"/>
          <w:sz w:val="28"/>
          <w:szCs w:val="28"/>
        </w:rPr>
        <w:t>режим питания дошкольника организован или родителями или дошкольным учреждением с соблюдением санитарных норм; часы приема пищи должны быть строго постоянными, не менее 4 раз в сутки.</w:t>
      </w:r>
    </w:p>
    <w:p w:rsidR="0098709E" w:rsidRPr="000A4E43" w:rsidRDefault="0098709E" w:rsidP="0098709E">
      <w:pPr>
        <w:pStyle w:val="a3"/>
        <w:numPr>
          <w:ilvl w:val="0"/>
          <w:numId w:val="1"/>
        </w:numPr>
        <w:rPr>
          <w:color w:val="111111"/>
          <w:sz w:val="28"/>
          <w:szCs w:val="28"/>
        </w:rPr>
      </w:pPr>
      <w:r w:rsidRPr="000A4E43">
        <w:rPr>
          <w:color w:val="111111"/>
          <w:sz w:val="28"/>
          <w:szCs w:val="28"/>
        </w:rPr>
        <w:t>все пищевые факторы должны быть сбалансированы; немного расширяется меню.</w:t>
      </w:r>
    </w:p>
    <w:p w:rsidR="0098709E" w:rsidRPr="000A4E43" w:rsidRDefault="00837A3E" w:rsidP="000A4E43">
      <w:pPr>
        <w:pStyle w:val="a3"/>
        <w:rPr>
          <w:b/>
          <w:color w:val="111111"/>
          <w:sz w:val="28"/>
          <w:szCs w:val="28"/>
        </w:rPr>
      </w:pPr>
      <w:r w:rsidRPr="000A4E43">
        <w:rPr>
          <w:b/>
          <w:color w:val="111111"/>
          <w:sz w:val="28"/>
          <w:szCs w:val="28"/>
        </w:rPr>
        <w:t>Рацион ребенка</w:t>
      </w:r>
      <w:r w:rsidR="000A4E43" w:rsidRPr="000A4E43">
        <w:rPr>
          <w:b/>
          <w:color w:val="111111"/>
          <w:sz w:val="28"/>
          <w:szCs w:val="28"/>
        </w:rPr>
        <w:t>:</w:t>
      </w:r>
    </w:p>
    <w:p w:rsidR="000A4E43" w:rsidRPr="00234D28" w:rsidRDefault="000A4E43" w:rsidP="000A4E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растет, и только белок является строительным материалом. Это мяс</w:t>
      </w:r>
      <w:proofErr w:type="gramStart"/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телятина, мясо кур и индейки); рыба нежирная (треску, судак, хек, минтай, горбуша).</w:t>
      </w:r>
    </w:p>
    <w:p w:rsidR="000A4E43" w:rsidRPr="00234D28" w:rsidRDefault="000A4E43" w:rsidP="000A4E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забывайте, что каждый день рацион питания ребенка должен состоять из  молочных продуктов. Это могут быть кисломолочные (кефир, йогурт, ряженка, творог не более 5% жирности, молоко).</w:t>
      </w:r>
    </w:p>
    <w:p w:rsidR="000A4E43" w:rsidRPr="00234D28" w:rsidRDefault="000A4E43" w:rsidP="000A4E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Готовьте на пару котлетки и тефтельки  или в соусе.</w:t>
      </w:r>
    </w:p>
    <w:p w:rsidR="00234D28" w:rsidRPr="00234D28" w:rsidRDefault="000A4E43" w:rsidP="000A4E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угощайте ребенка деликатесами – икрой, копченостями. Можно  получить раздражение нежной слизистой оболочки желудка</w:t>
      </w:r>
      <w:r w:rsidR="00234D28"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4E43" w:rsidRPr="00F21387" w:rsidRDefault="000A4E43" w:rsidP="000A4E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Можете прибегать и к жарению при приготовлении еды для ребенка, но сильно не зажаривайте. И все-таки лучше готовьте на пару котлетки и тефтельки  или в соусе.</w:t>
      </w:r>
    </w:p>
    <w:p w:rsidR="00234D28" w:rsidRPr="00234D28" w:rsidRDefault="000A4E43" w:rsidP="000A4E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Ежедневно кормим ребенка овощами, фруктами и соками. В сутки дошкольник должен получать 250 г овощей, до 200 г картофеля, фруктов и ягод по сезону до 250 г. Витамины Ваш ребенок может получить только из свежих овощей</w:t>
      </w:r>
      <w:r w:rsidR="00234D28"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-фруктов (</w:t>
      </w: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капуста, огурцы, помидоры, редиска, салат, зелень укропа и петрушки</w:t>
      </w:r>
      <w:r w:rsidR="00234D28"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Соки и нектары тоже давайте каждый день. </w:t>
      </w:r>
    </w:p>
    <w:p w:rsidR="000A4E43" w:rsidRPr="00F21387" w:rsidRDefault="000A4E43" w:rsidP="000A4E43">
      <w:pPr>
        <w:pStyle w:val="a5"/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38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Сливочное масло  не более 20 г в день и растительное масло (10 г),  конечно, используем, лучше в уже готовые блюда. Не давайте жирную пищу ребенку вечером. К ночи активность работы желудка сильно снижается у ребенка, и если пища не успеет перевариться до сна, то получите не только проблемы с пищеварением, но и с крепким сном!</w:t>
      </w:r>
    </w:p>
    <w:p w:rsidR="000A4E43" w:rsidRPr="00234D28" w:rsidRDefault="000A4E43" w:rsidP="000A4E43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правила:</w:t>
      </w:r>
    </w:p>
    <w:p w:rsidR="000A4E43" w:rsidRPr="00234D28" w:rsidRDefault="000A4E43" w:rsidP="00234D2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кормите ребенка дома после детсада, взгляните на меню дня перед уходом. Не готовьте те продукты или блюда, которые он уже ел</w:t>
      </w:r>
      <w:proofErr w:type="gramStart"/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A4E43" w:rsidRPr="00234D28" w:rsidRDefault="000A4E43" w:rsidP="00234D2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Пищу готовьте безопасную, например, мясо не целым куском, а рубленное, чтобы ребенок не подавился.</w:t>
      </w:r>
    </w:p>
    <w:p w:rsidR="000A4E43" w:rsidRPr="00234D28" w:rsidRDefault="000A4E43" w:rsidP="00234D2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бывает, что ребенок </w:t>
      </w:r>
      <w:proofErr w:type="gramStart"/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отказывается</w:t>
      </w:r>
      <w:proofErr w:type="gramEnd"/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ту или иную пищу. Не уговаривайте, не заставляйте. Поинтересуйтесь, почему не хочет, попробуйте сами. Вы же тоже не все едите. Измените рецепт. Или этот же продукт добавьте в другое блюдо.</w:t>
      </w:r>
    </w:p>
    <w:p w:rsidR="000A4E43" w:rsidRPr="00234D28" w:rsidRDefault="00234D28" w:rsidP="00234D2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A4E43"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вердый сыр, сметана, яйца, рыба — не для ежедневного приема, 1 раз в 2- дня.</w:t>
      </w:r>
    </w:p>
    <w:p w:rsidR="000A4E43" w:rsidRPr="00234D28" w:rsidRDefault="00234D28" w:rsidP="00234D28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Рыба</w:t>
      </w:r>
      <w:r w:rsidR="000A4E43"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: вынимайте все до одной кости, или делайте фарш.</w:t>
      </w:r>
    </w:p>
    <w:p w:rsidR="000A4E43" w:rsidRPr="00234D28" w:rsidRDefault="000A4E43" w:rsidP="000A4E43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Arial" w:hAnsi="Arial" w:cs="Arial"/>
          <w:b/>
          <w:color w:val="111111"/>
          <w:sz w:val="28"/>
          <w:szCs w:val="28"/>
        </w:rPr>
      </w:pPr>
      <w:r w:rsidRP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калорийность пищи примерно 1800 ккал, а по весу в день ребенок должен съедать около 1,5 кг пищи</w:t>
      </w:r>
      <w:r w:rsidR="00234D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4D28" w:rsidRDefault="00234D28" w:rsidP="00234D28">
      <w:pPr>
        <w:pStyle w:val="a3"/>
        <w:ind w:left="414"/>
        <w:rPr>
          <w:b/>
          <w:i/>
          <w:color w:val="111111"/>
          <w:sz w:val="28"/>
          <w:szCs w:val="28"/>
        </w:rPr>
      </w:pPr>
      <w:r w:rsidRPr="00234D28">
        <w:rPr>
          <w:b/>
          <w:i/>
          <w:color w:val="111111"/>
          <w:sz w:val="28"/>
          <w:szCs w:val="28"/>
        </w:rPr>
        <w:lastRenderedPageBreak/>
        <w:t>Да, хлопотно это готовить отдельно здоровое питание дошкольников, но ведь можно и для себя, взрослого готовить правильную здоровую еду без острого, жирного, сладкого. А предпочтение – овощам, фруктам. Это еще будет отличным примером для ребенка и залогом семейного здоровья!</w:t>
      </w:r>
    </w:p>
    <w:p w:rsidR="00234D28" w:rsidRPr="00234D28" w:rsidRDefault="00234D28" w:rsidP="00234D28">
      <w:pPr>
        <w:pStyle w:val="a3"/>
        <w:ind w:left="414"/>
        <w:rPr>
          <w:b/>
          <w:i/>
          <w:color w:val="111111"/>
          <w:sz w:val="28"/>
          <w:szCs w:val="28"/>
        </w:rPr>
      </w:pPr>
    </w:p>
    <w:p w:rsidR="00234D28" w:rsidRPr="00234D28" w:rsidRDefault="00234D28" w:rsidP="00234D28">
      <w:pPr>
        <w:shd w:val="clear" w:color="auto" w:fill="FFFFFF"/>
        <w:spacing w:before="100" w:beforeAutospacing="1" w:after="100" w:afterAutospacing="1" w:line="360" w:lineRule="auto"/>
        <w:ind w:left="414"/>
        <w:rPr>
          <w:rFonts w:ascii="Arial" w:hAnsi="Arial" w:cs="Arial"/>
          <w:b/>
          <w:color w:val="111111"/>
          <w:sz w:val="28"/>
          <w:szCs w:val="28"/>
        </w:rPr>
      </w:pPr>
    </w:p>
    <w:p w:rsidR="00837A3E" w:rsidRPr="00837A3E" w:rsidRDefault="00837A3E" w:rsidP="00837A3E">
      <w:pPr>
        <w:pStyle w:val="a3"/>
        <w:rPr>
          <w:rFonts w:ascii="Arial" w:hAnsi="Arial" w:cs="Arial"/>
          <w:b/>
          <w:color w:val="111111"/>
          <w:sz w:val="28"/>
          <w:szCs w:val="28"/>
        </w:rPr>
      </w:pPr>
    </w:p>
    <w:p w:rsidR="0098709E" w:rsidRPr="00F21387" w:rsidRDefault="0098709E" w:rsidP="0098709E">
      <w:pPr>
        <w:shd w:val="clear" w:color="auto" w:fill="FFFFFF"/>
        <w:spacing w:before="100" w:beforeAutospacing="1" w:after="100" w:afterAutospacing="1" w:line="360" w:lineRule="auto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98709E" w:rsidRPr="0098709E" w:rsidRDefault="0098709E" w:rsidP="0098709E">
      <w:pPr>
        <w:rPr>
          <w:rFonts w:ascii="Times New Roman" w:hAnsi="Times New Roman" w:cs="Times New Roman"/>
          <w:sz w:val="28"/>
          <w:szCs w:val="28"/>
        </w:rPr>
      </w:pPr>
    </w:p>
    <w:p w:rsidR="0098709E" w:rsidRPr="0098709E" w:rsidRDefault="0098709E" w:rsidP="0098709E"/>
    <w:sectPr w:rsidR="0098709E" w:rsidRPr="0098709E" w:rsidSect="0098709E">
      <w:pgSz w:w="11906" w:h="16838"/>
      <w:pgMar w:top="1134" w:right="850" w:bottom="1134" w:left="1701" w:header="708" w:footer="708" w:gutter="0"/>
      <w:cols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D3EEB"/>
    <w:multiLevelType w:val="hybridMultilevel"/>
    <w:tmpl w:val="C804F0EA"/>
    <w:lvl w:ilvl="0" w:tplc="0419000D">
      <w:start w:val="1"/>
      <w:numFmt w:val="bullet"/>
      <w:lvlText w:val=""/>
      <w:lvlJc w:val="left"/>
      <w:pPr>
        <w:ind w:left="7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F9D30EF"/>
    <w:multiLevelType w:val="hybridMultilevel"/>
    <w:tmpl w:val="01F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F0D90"/>
    <w:multiLevelType w:val="hybridMultilevel"/>
    <w:tmpl w:val="AC6C4AF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821FE"/>
    <w:multiLevelType w:val="hybridMultilevel"/>
    <w:tmpl w:val="803C01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1B26E2"/>
    <w:multiLevelType w:val="hybridMultilevel"/>
    <w:tmpl w:val="6928AA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compat/>
  <w:rsids>
    <w:rsidRoot w:val="0098709E"/>
    <w:rsid w:val="000A4E43"/>
    <w:rsid w:val="00234D28"/>
    <w:rsid w:val="00837A3E"/>
    <w:rsid w:val="0098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870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8709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98709E"/>
    <w:pPr>
      <w:spacing w:before="204" w:after="20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870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A4E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190ED-3E3F-4695-9DE6-C2C13720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Гринины</dc:creator>
  <cp:lastModifiedBy>Гринины</cp:lastModifiedBy>
  <cp:revision>1</cp:revision>
  <dcterms:created xsi:type="dcterms:W3CDTF">2017-11-19T04:47:00Z</dcterms:created>
  <dcterms:modified xsi:type="dcterms:W3CDTF">2017-11-19T05:31:00Z</dcterms:modified>
</cp:coreProperties>
</file>