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E69045" wp14:editId="21397598">
            <wp:simplePos x="0" y="0"/>
            <wp:positionH relativeFrom="column">
              <wp:posOffset>-103505</wp:posOffset>
            </wp:positionH>
            <wp:positionV relativeFrom="paragraph">
              <wp:posOffset>60325</wp:posOffset>
            </wp:positionV>
            <wp:extent cx="1607820" cy="1607820"/>
            <wp:effectExtent l="0" t="0" r="0" b="0"/>
            <wp:wrapSquare wrapText="bothSides"/>
            <wp:docPr id="1" name="Рисунок 1" descr="https://myslide.ru/documents_4/12573a3f5b4720798ec6a49d06b42b58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4/12573a3f5b4720798ec6a49d06b42b58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9" t="11140" r="5305" b="69267"/>
                    <a:stretch/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A8786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Роль семьи в развитии речи ребенка</w:t>
      </w:r>
    </w:p>
    <w:p w:rsid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дошкольного возраста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– явление социальное и служит средством общения людей друг с другом. Своевременное и правильное речевое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необходимое условие формирования личности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ребенок овладевает языком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Усвоение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 – необходимое условие для овладения грамотой, для дальнейшего обучения в школе.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родителей бытует глубоко неправильное мнение о том, что речь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самостоятельно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специального воздействия и помощи взрослых, будто бы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сам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постепенно, овладевает устной речью. Очень важно, чтобы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раннего возраста слышал правильную речь, отчетливую, на примере которой формируется его собственная речь. Родитель просто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обязаны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знать, какое огромное значение для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имеет речь взрослых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как именно нужно разговаривать с детьми. Взрослые должны говорить правильно, не искажая слов, четко произнося каждый звук, не торопиться, не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«съедать»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слогов и окончаний слов.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взрослые не следят за своей речью, то до </w:t>
      </w:r>
      <w:proofErr w:type="spellStart"/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многие</w:t>
      </w:r>
      <w:proofErr w:type="spell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слова долетают искаженно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«скока»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вместо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«ложи»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вместо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«клади»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заплотишь</w:t>
      </w:r>
      <w:proofErr w:type="spellEnd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«заплатишь»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нужно следить за правильностью постановки </w:t>
      </w:r>
      <w:proofErr w:type="spell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ударения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балов`аться</w:t>
      </w:r>
      <w:proofErr w:type="spellEnd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б`аловаться</w:t>
      </w:r>
      <w:proofErr w:type="spellEnd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«свёкла»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не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свекл`а</w:t>
      </w:r>
      <w:proofErr w:type="spellEnd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четко нужно произносить незнакомые, новые для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 длинные слова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Следует объяснять их значение. Важно, чтобы взрослые осознавали, что невмешательство в процесс формирования детской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почти всегда влечет за собой отставание в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от речевых возможностей зависит общее интеллектуальное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человека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и письмо – сложные навыки, которые требуют определенного уровня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 речевого. Если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достиг этого уровня, то вероятно большое количество ошибок при письме и чтении.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нельзя сводить проблему формирования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к обучению грамоте, т. к.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– сложный процесс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освоение письменной формы является лишь составной частью.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Целью домашних занятий является не только закрепление тех знаний и навыков, которые были приобретены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на занятиях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общее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психических функций и расширения кругозора.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пассивного и активного словаря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 развитие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него грамматически правильной фразовой и связной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– это задача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родители могут и обязаны решать ежедневно.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 я хочу привести пример того, как проводить домашние задания по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ничего специально не нужно организовывать. Родителям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вы посмотрели перед собой и увидели, например, яблоко. Прекрасно, считайте, что у вас в руках готовый методический материал для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 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причем любого возраста.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устройте соревнование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словечко»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(Яблоко какое? – сладкое, сочное, круглое, блестящее, большое, спелое, душистое, желтое, тяжелое, вымытое).</w:t>
      </w:r>
      <w:proofErr w:type="gramEnd"/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пройдет интереснее, если вы пригласите других членов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друзей вашего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родителей. Тот, кто придумал следующее слово – откусывает кусочек яблока.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оно еще цело,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игра будет назваться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«Вспомни сказку»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каких сказках упоминаются яблоки?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«Белоснежка и </w:t>
      </w:r>
      <w:r w:rsidRPr="00A878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 гномов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Молодильные</w:t>
      </w:r>
      <w:proofErr w:type="spellEnd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яблочки»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 Тут уж за правильный ответ можно заслужить и целое яблоко.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когда в руках несколько яблок, самое время их рассмотреть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повнимательней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сравнить между собой – игра с союзом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«Сравни два яблока»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 яблоко желтое, а 2 – красное; одно сладкое, а другое – кислое; у первого коричневые семечки, а у второго – белые и т. д.)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Аналогичным образом любо предмет, ситуация, впечатление могут послужить материалом и поводом для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прогулке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</w:t>
      </w:r>
      <w:proofErr w:type="spell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можете прививать знания и закреплять у него речевые навыки по темам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«Одежда»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«Обувь»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людьми. Все это 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обязательно нужно комментировать, обсуждать, оформлять в виде беседы. Экспериментальные опыты, изучающие свойства снега, воды, песка, травы, росы расширят кругозор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вместе с ним словарь существительных, глаголов, прилагательных. Новые, незнакомые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 следует объяснить, повторить несколько раз, научить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понятно говорить их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Полезно вслушиваться в звуки улицы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шелест листьев, шум шагов, гудение машин, голос птиц, звуки ветра, дождя, снега, града и т. д. Это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слуховое внимание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интересны игры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чем рассказала улица?»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«Помолчи и расскажи, что услышал»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«Внимательные ушки»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позвал?»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кухне. У вас появляется возможность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словарь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грамматику, фразовую речь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по следующим темам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«Посуда»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«Продукты питания»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«Бытовая техника»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Например, выясните у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растут овощи, вспомните вместе названия различных блюд из овощей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(гороховый суп, картофельное пюре)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сыну или дочке, как называются продукты, какое блюдо вы готовите, какие действия при этом совершаете (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«нарезаю»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«перемешиваю»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«солю»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«обжариваю»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д., часто бывает так, что дети заменяют эти действия общими словами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«готовит»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«делает»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ограничивайтесь примитивным бытовым словарем, предлагайте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новые и новые слова. Старайтесь, чтобы он запоминал и повторял их за вами.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Называйте свойства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форму, размер, вкус)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продуктов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(горячий, остывший, сладкий, острый, свежий, черствый и т. д.)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Задавайте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соответствующие вопросы (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«Попробуй, какой получился салат?»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еще забыли положить в суп?»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«Какую морковку выберем?»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даче.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открывается простор для словарной и грамматической работы по темам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«Растения сада»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«Весенние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(летние, осенние)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 саду» и др.</w:t>
      </w:r>
      <w:proofErr w:type="gramEnd"/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Наблюдения, впечатления, речевые навыки, полученные на даче необычайно ценны и наглядны. Они остаются в памяти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 всю жизнь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здесь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естественных условиях усвоит значение глаголов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«вскопать»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«подрыхлить»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«прополоть»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«удобрить»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многих других.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 картинке, а в живую увидит растения в разную пору их вегетативного периода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(рост, цветение, плодоношение, увядание)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Узнает, как и где вырастают ягоды, овощи и фрукты. Каким трудом дается урожай.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названия цветов, кустарников, овощей кажутся вам сложными для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равно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называйте их вслух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(нарцисс, примула, жимолость, гладиолус, патиссон и др.)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первых порах они пополнят 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пассивный словарь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будет их знать. Постепенно эти слова перейдут и в активное употребление и существенно обогатят словарный запас.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 на любом наглядном материале окружающем нас могут быть проведены такие речевые игры как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поменялось местами?»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пару»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подходит?»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«Преврати в огромное»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5 признаков»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Угадай</w:t>
      </w:r>
      <w:proofErr w:type="gramEnd"/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чем я говорю»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стоит 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упускать малейшего повода что-то обсудить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обсудить. Одностороннее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«говорение»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 диалога – малополезно. </w:t>
      </w:r>
      <w:proofErr w:type="spell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Неважно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 этом молчит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или взрослый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первом случае у детей не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активная речь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современном ритме жизни все труднее становится найти время для занятий со своими детьми</w:t>
      </w:r>
      <w:proofErr w:type="gramStart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например, простое чтение перед сном не только положительно повлияет на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и кругозора 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скажется на школьных отметках по чтению и литературе! Создайте новую семейную традицию взамен просмотра телевизора. Ведь когда мы смотрим телевизор –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молчит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уж не говорю о содержательной части телепередач. А когда читается книга, то невольно возникают вопросы, на которые нужно ответить, что-то обсудить, таким образом, получается беседа, ситуация общения. Семейное чтение </w:t>
      </w:r>
      <w:r w:rsidRPr="00A87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ночь»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применимо не только к дошкольникам, но и к школьникам. Такая семейная традиция отразится не только не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на ваших отношениях с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 </w:t>
      </w:r>
      <w:r w:rsidRPr="00A87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A87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дают и не могут для положительного результата.</w:t>
      </w:r>
    </w:p>
    <w:p w:rsidR="005F694F" w:rsidRDefault="005F694F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87860" w:rsidRPr="00A87860" w:rsidRDefault="00A87860" w:rsidP="00A87860">
      <w:pPr>
        <w:pBdr>
          <w:top w:val="double" w:sz="18" w:space="1" w:color="4F6228" w:themeColor="accent3" w:themeShade="80"/>
          <w:left w:val="double" w:sz="18" w:space="4" w:color="4F6228" w:themeColor="accent3" w:themeShade="80"/>
          <w:bottom w:val="double" w:sz="18" w:space="1" w:color="4F6228" w:themeColor="accent3" w:themeShade="80"/>
          <w:right w:val="double" w:sz="18" w:space="4" w:color="4F6228" w:themeColor="accent3" w:themeShade="8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ИСТОЧНИК</w:t>
      </w:r>
    </w:p>
    <w:sectPr w:rsidR="00A87860" w:rsidRPr="00A8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E"/>
    <w:rsid w:val="001B582E"/>
    <w:rsid w:val="005F694F"/>
    <w:rsid w:val="00A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860"/>
    <w:rPr>
      <w:b/>
      <w:bCs/>
    </w:rPr>
  </w:style>
  <w:style w:type="character" w:styleId="a5">
    <w:name w:val="Hyperlink"/>
    <w:basedOn w:val="a0"/>
    <w:uiPriority w:val="99"/>
    <w:semiHidden/>
    <w:unhideWhenUsed/>
    <w:rsid w:val="00A87860"/>
    <w:rPr>
      <w:color w:val="0000FF"/>
      <w:u w:val="single"/>
    </w:rPr>
  </w:style>
  <w:style w:type="character" w:customStyle="1" w:styleId="olink">
    <w:name w:val="olink"/>
    <w:basedOn w:val="a0"/>
    <w:rsid w:val="00A87860"/>
  </w:style>
  <w:style w:type="paragraph" w:styleId="a6">
    <w:name w:val="Balloon Text"/>
    <w:basedOn w:val="a"/>
    <w:link w:val="a7"/>
    <w:uiPriority w:val="99"/>
    <w:semiHidden/>
    <w:unhideWhenUsed/>
    <w:rsid w:val="00A8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860"/>
    <w:rPr>
      <w:b/>
      <w:bCs/>
    </w:rPr>
  </w:style>
  <w:style w:type="character" w:styleId="a5">
    <w:name w:val="Hyperlink"/>
    <w:basedOn w:val="a0"/>
    <w:uiPriority w:val="99"/>
    <w:semiHidden/>
    <w:unhideWhenUsed/>
    <w:rsid w:val="00A87860"/>
    <w:rPr>
      <w:color w:val="0000FF"/>
      <w:u w:val="single"/>
    </w:rPr>
  </w:style>
  <w:style w:type="character" w:customStyle="1" w:styleId="olink">
    <w:name w:val="olink"/>
    <w:basedOn w:val="a0"/>
    <w:rsid w:val="00A87860"/>
  </w:style>
  <w:style w:type="paragraph" w:styleId="a6">
    <w:name w:val="Balloon Text"/>
    <w:basedOn w:val="a"/>
    <w:link w:val="a7"/>
    <w:uiPriority w:val="99"/>
    <w:semiHidden/>
    <w:unhideWhenUsed/>
    <w:rsid w:val="00A8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3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1393</Words>
  <Characters>7945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1137612</dc:creator>
  <cp:keywords/>
  <dc:description/>
  <cp:lastModifiedBy>1137612</cp:lastModifiedBy>
  <cp:revision>2</cp:revision>
  <dcterms:created xsi:type="dcterms:W3CDTF">2021-12-01T04:44:00Z</dcterms:created>
  <dcterms:modified xsi:type="dcterms:W3CDTF">2021-12-01T04:49:00Z</dcterms:modified>
</cp:coreProperties>
</file>