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270" w:rsidRDefault="006A3813" w:rsidP="00D33FBF">
      <w:pPr>
        <w:ind w:left="426" w:right="28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A3813">
        <w:rPr>
          <w:rFonts w:ascii="Times New Roman" w:hAnsi="Times New Roman" w:cs="Times New Roman"/>
          <w:sz w:val="28"/>
          <w:szCs w:val="28"/>
        </w:rPr>
        <w:t>Выступление на итоговом педсовете</w:t>
      </w:r>
    </w:p>
    <w:p w:rsidR="00D33FBF" w:rsidRDefault="00D33FBF" w:rsidP="00D33FBF">
      <w:pPr>
        <w:ind w:left="426" w:righ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учителя-логопеда Бондаренко Н.В.</w:t>
      </w:r>
    </w:p>
    <w:p w:rsidR="006A3813" w:rsidRPr="0059008B" w:rsidRDefault="006A3813" w:rsidP="00D33FBF">
      <w:pPr>
        <w:ind w:left="426" w:right="283"/>
        <w:jc w:val="center"/>
        <w:rPr>
          <w:rFonts w:ascii="Times New Roman" w:hAnsi="Times New Roman" w:cs="Times New Roman"/>
        </w:rPr>
      </w:pPr>
    </w:p>
    <w:p w:rsidR="006A3813" w:rsidRDefault="00697D52" w:rsidP="00D33FBF">
      <w:pPr>
        <w:ind w:left="426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A3813">
        <w:rPr>
          <w:rFonts w:ascii="Times New Roman" w:hAnsi="Times New Roman" w:cs="Times New Roman"/>
          <w:sz w:val="28"/>
          <w:szCs w:val="28"/>
        </w:rPr>
        <w:t xml:space="preserve">В течение этого учебного года мы принимали участие (были как слушателями, так и выступающими) в районных методических объединениях и методических часах в режиме </w:t>
      </w:r>
      <w:r w:rsidR="006A3813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6A3813" w:rsidRPr="006A3813">
        <w:rPr>
          <w:rFonts w:ascii="Times New Roman" w:hAnsi="Times New Roman" w:cs="Times New Roman"/>
          <w:sz w:val="28"/>
          <w:szCs w:val="28"/>
        </w:rPr>
        <w:t xml:space="preserve"> </w:t>
      </w:r>
      <w:r w:rsidR="006A3813">
        <w:rPr>
          <w:rFonts w:ascii="Times New Roman" w:hAnsi="Times New Roman" w:cs="Times New Roman"/>
          <w:sz w:val="28"/>
          <w:szCs w:val="28"/>
        </w:rPr>
        <w:t xml:space="preserve">по следующим темам: «Социальное партнерство учителя-логопеда в процессе коррекционно-развивающей работы с детьми с речевыми нарушениями», «Преодоление сложных речевых нарушений у детей в условиях группы компенсирующей направленности», «Преемственность в работе учителей-логопедов ДОУ и Школы». Подготовили доклады и выступили </w:t>
      </w:r>
      <w:proofErr w:type="spellStart"/>
      <w:r w:rsidR="006A3813">
        <w:rPr>
          <w:rFonts w:ascii="Times New Roman" w:hAnsi="Times New Roman" w:cs="Times New Roman"/>
          <w:sz w:val="28"/>
          <w:szCs w:val="28"/>
        </w:rPr>
        <w:t>Турчанова</w:t>
      </w:r>
      <w:proofErr w:type="spellEnd"/>
      <w:r w:rsidR="006A3813">
        <w:rPr>
          <w:rFonts w:ascii="Times New Roman" w:hAnsi="Times New Roman" w:cs="Times New Roman"/>
          <w:sz w:val="28"/>
          <w:szCs w:val="28"/>
        </w:rPr>
        <w:t xml:space="preserve"> Т.В., Лосева А.Д., Бондаренко Н.В., Васильева М.</w:t>
      </w:r>
      <w:proofErr w:type="gramStart"/>
      <w:r w:rsidR="006A3813">
        <w:rPr>
          <w:rFonts w:ascii="Times New Roman" w:hAnsi="Times New Roman" w:cs="Times New Roman"/>
          <w:sz w:val="28"/>
          <w:szCs w:val="28"/>
        </w:rPr>
        <w:t>В.</w:t>
      </w:r>
      <w:proofErr w:type="gramEnd"/>
      <w:r w:rsidR="006A3813">
        <w:rPr>
          <w:rFonts w:ascii="Times New Roman" w:hAnsi="Times New Roman" w:cs="Times New Roman"/>
          <w:sz w:val="28"/>
          <w:szCs w:val="28"/>
        </w:rPr>
        <w:t xml:space="preserve"> Но все же методические объединения проводимы через </w:t>
      </w:r>
      <w:r w:rsidR="006A3813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6A3813">
        <w:rPr>
          <w:rFonts w:ascii="Times New Roman" w:hAnsi="Times New Roman" w:cs="Times New Roman"/>
          <w:sz w:val="28"/>
          <w:szCs w:val="28"/>
        </w:rPr>
        <w:t xml:space="preserve">, не дают такого эффекта, как  при живом общении это и: ограничение во времени, невозможность поспорить, выразить свои эмоции, задать вопрос, где то высказать свою точку зрения, не возможность обсудить те вопросы, которые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6A3813">
        <w:rPr>
          <w:rFonts w:ascii="Times New Roman" w:hAnsi="Times New Roman" w:cs="Times New Roman"/>
          <w:sz w:val="28"/>
          <w:szCs w:val="28"/>
        </w:rPr>
        <w:t>заявлены в план</w:t>
      </w:r>
      <w:r>
        <w:rPr>
          <w:rFonts w:ascii="Times New Roman" w:hAnsi="Times New Roman" w:cs="Times New Roman"/>
          <w:sz w:val="28"/>
          <w:szCs w:val="28"/>
        </w:rPr>
        <w:t>е методического объединения.</w:t>
      </w:r>
    </w:p>
    <w:p w:rsidR="00697D52" w:rsidRDefault="00697D52" w:rsidP="00D33FBF">
      <w:pPr>
        <w:ind w:left="426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Ведется проектная деятельность. Т.В. совместно с психологом и воспитателями ведут проекты </w:t>
      </w:r>
      <w:r w:rsidRPr="00697D52">
        <w:rPr>
          <w:rFonts w:ascii="Times New Roman" w:hAnsi="Times New Roman" w:cs="Times New Roman"/>
          <w:sz w:val="28"/>
          <w:szCs w:val="28"/>
        </w:rPr>
        <w:t xml:space="preserve">«Путешествие по стране сказок» </w:t>
      </w:r>
      <w:r>
        <w:rPr>
          <w:rFonts w:ascii="Times New Roman" w:hAnsi="Times New Roman" w:cs="Times New Roman"/>
          <w:sz w:val="28"/>
          <w:szCs w:val="28"/>
        </w:rPr>
        <w:t xml:space="preserve"> и «</w:t>
      </w:r>
      <w:r w:rsidRPr="00697D52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моциональное развитие детей в</w:t>
      </w:r>
      <w:r w:rsidRPr="00697D52">
        <w:rPr>
          <w:rFonts w:ascii="Times New Roman" w:hAnsi="Times New Roman" w:cs="Times New Roman"/>
          <w:sz w:val="28"/>
          <w:szCs w:val="28"/>
        </w:rPr>
        <w:t xml:space="preserve"> ДОУ</w:t>
      </w:r>
      <w:r>
        <w:rPr>
          <w:rFonts w:ascii="Times New Roman" w:hAnsi="Times New Roman" w:cs="Times New Roman"/>
          <w:sz w:val="28"/>
          <w:szCs w:val="28"/>
        </w:rPr>
        <w:t xml:space="preserve">», проводили мастер-классы для педагогов и родителей, на следующий год планируют продолжить эти проекты, и запустят еще один проект «Скоро в школу». Н.А. ведет проект совместно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нструктором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«Коррекция речевых нарушений у дошкольников в процессе взаимодействия учителя-логопеда и инструктора по физической культуре», планируют и дальше продолжать этот проект, я планирую на следующий год запустить проект совместно с воспитателями и учителем-дефектологом «Балансировочная доска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Бильгоу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697D52" w:rsidRDefault="00697D52" w:rsidP="00D33FBF">
      <w:pPr>
        <w:ind w:left="426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связи с пандемией в этом году были трудности во взаимодействии с родителями, было проведено меньше консультаций в очном режиме</w:t>
      </w:r>
      <w:r w:rsidR="00CF30EF">
        <w:rPr>
          <w:rFonts w:ascii="Times New Roman" w:hAnsi="Times New Roman" w:cs="Times New Roman"/>
          <w:sz w:val="28"/>
          <w:szCs w:val="28"/>
        </w:rPr>
        <w:t xml:space="preserve">, родители меньше шли на контакт, меньше обращались с вопросами, но мы все равно продолжали общение с родителями через группы </w:t>
      </w:r>
      <w:proofErr w:type="spellStart"/>
      <w:r w:rsidR="00CF30EF">
        <w:rPr>
          <w:rFonts w:ascii="Times New Roman" w:hAnsi="Times New Roman" w:cs="Times New Roman"/>
          <w:sz w:val="28"/>
          <w:szCs w:val="28"/>
        </w:rPr>
        <w:t>вайбер</w:t>
      </w:r>
      <w:proofErr w:type="spellEnd"/>
      <w:r w:rsidR="00CF30E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F30EF">
        <w:rPr>
          <w:rFonts w:ascii="Times New Roman" w:hAnsi="Times New Roman" w:cs="Times New Roman"/>
          <w:sz w:val="28"/>
          <w:szCs w:val="28"/>
        </w:rPr>
        <w:t>ватсап</w:t>
      </w:r>
      <w:proofErr w:type="spellEnd"/>
      <w:r w:rsidR="00CF30EF">
        <w:rPr>
          <w:rFonts w:ascii="Times New Roman" w:hAnsi="Times New Roman" w:cs="Times New Roman"/>
          <w:sz w:val="28"/>
          <w:szCs w:val="28"/>
        </w:rPr>
        <w:t>, приглашали на индивидуальные консультации, и благодаря этому по подведенным нами итогам, увидели, что</w:t>
      </w:r>
      <w:proofErr w:type="gramEnd"/>
      <w:r w:rsidR="00CF30EF">
        <w:rPr>
          <w:rFonts w:ascii="Times New Roman" w:hAnsi="Times New Roman" w:cs="Times New Roman"/>
          <w:sz w:val="28"/>
          <w:szCs w:val="28"/>
        </w:rPr>
        <w:t xml:space="preserve"> результативность не снизилась по сравнению с прошлым годом. </w:t>
      </w:r>
    </w:p>
    <w:p w:rsidR="00CF30EF" w:rsidRDefault="00CF30EF" w:rsidP="00D33FBF">
      <w:pPr>
        <w:ind w:left="426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Трудности еще и в том, что с каждым годом, «сложных» детей, как в речевом, так и психологическом развитии становится все больше, и работы для педагогов соответственно становится так же больше.</w:t>
      </w:r>
    </w:p>
    <w:p w:rsidR="00CF30EF" w:rsidRDefault="00CF30EF" w:rsidP="00D33FBF">
      <w:pPr>
        <w:ind w:left="426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Мы планируем в следующем году принимать участие в реализации годовых задач, продолжать свою работу и не сбавлять темп.</w:t>
      </w:r>
    </w:p>
    <w:p w:rsidR="00CF30EF" w:rsidRPr="006A3813" w:rsidRDefault="00CF30EF" w:rsidP="00D33FBF">
      <w:pPr>
        <w:ind w:left="426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 же еще хотелось сказать, по поводу написания характеристик воспитателями при выпуске детей, мы должны писать</w:t>
      </w:r>
      <w:r w:rsidR="005900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ребенок справляется или частично справляется с той программой</w:t>
      </w:r>
      <w:r w:rsidR="005900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которая указана в заключении</w:t>
      </w:r>
      <w:r w:rsidR="005900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которое нам дает ПМПК, т.е. например, адаптированная образовательная программа для детей с тяжелыми нарушениями речи или задержкой психического развития. А не с общеразвивающей образовательной программой</w:t>
      </w:r>
      <w:r w:rsidR="0059008B">
        <w:rPr>
          <w:rFonts w:ascii="Times New Roman" w:hAnsi="Times New Roman" w:cs="Times New Roman"/>
          <w:sz w:val="28"/>
          <w:szCs w:val="28"/>
        </w:rPr>
        <w:t xml:space="preserve">. Они там ругаются, и </w:t>
      </w:r>
      <w:proofErr w:type="gramStart"/>
      <w:r w:rsidR="0059008B">
        <w:rPr>
          <w:rFonts w:ascii="Times New Roman" w:hAnsi="Times New Roman" w:cs="Times New Roman"/>
          <w:sz w:val="28"/>
          <w:szCs w:val="28"/>
        </w:rPr>
        <w:t>сказали больше не примут</w:t>
      </w:r>
      <w:proofErr w:type="gramEnd"/>
      <w:r w:rsidR="0059008B">
        <w:rPr>
          <w:rFonts w:ascii="Times New Roman" w:hAnsi="Times New Roman" w:cs="Times New Roman"/>
          <w:sz w:val="28"/>
          <w:szCs w:val="28"/>
        </w:rPr>
        <w:t xml:space="preserve"> такие характеристики.</w:t>
      </w:r>
    </w:p>
    <w:sectPr w:rsidR="00CF30EF" w:rsidRPr="006A3813" w:rsidSect="00D33FBF">
      <w:pgSz w:w="11906" w:h="16838"/>
      <w:pgMar w:top="709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583"/>
    <w:rsid w:val="0046675F"/>
    <w:rsid w:val="0059008B"/>
    <w:rsid w:val="00697D52"/>
    <w:rsid w:val="006A3813"/>
    <w:rsid w:val="00B57270"/>
    <w:rsid w:val="00CF30EF"/>
    <w:rsid w:val="00D33FBF"/>
    <w:rsid w:val="00F1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D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2021-05-20T08:56:00Z</dcterms:created>
  <dcterms:modified xsi:type="dcterms:W3CDTF">2021-05-23T09:18:00Z</dcterms:modified>
</cp:coreProperties>
</file>